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CC" w:rsidRPr="00790AF1" w:rsidRDefault="001775CC" w:rsidP="009A5146">
      <w:pPr>
        <w:ind w:left="426" w:hanging="426"/>
        <w:rPr>
          <w:rFonts w:ascii="Innogy Light" w:hAnsi="Innogy Light" w:cs="Arial"/>
          <w:snapToGrid w:val="0"/>
          <w:sz w:val="28"/>
        </w:rPr>
      </w:pPr>
      <w:bookmarkStart w:id="0" w:name="_GoBack"/>
      <w:bookmarkEnd w:id="0"/>
      <w:r w:rsidRPr="00790AF1">
        <w:rPr>
          <w:rFonts w:ascii="Innogy Light" w:hAnsi="Innogy Light" w:cs="Arial"/>
          <w:b/>
        </w:rPr>
        <w:t>01.  Výzva na vykonanie výrubu/okliesnenia stromov a iných</w:t>
      </w:r>
      <w:r w:rsidRPr="00790AF1">
        <w:rPr>
          <w:rFonts w:ascii="Calibri" w:hAnsi="Calibri" w:cs="Calibri"/>
          <w:b/>
        </w:rPr>
        <w:t> </w:t>
      </w:r>
      <w:r w:rsidRPr="00790AF1">
        <w:rPr>
          <w:rFonts w:ascii="Innogy Light" w:hAnsi="Innogy Light" w:cs="Arial"/>
          <w:b/>
        </w:rPr>
        <w:t>porastov  formou verejnej vyhlášky, upozornenie</w:t>
      </w:r>
    </w:p>
    <w:p w:rsidR="001775CC" w:rsidRPr="00790AF1" w:rsidRDefault="001775CC" w:rsidP="001775CC">
      <w:pPr>
        <w:ind w:left="-284" w:right="-284"/>
        <w:rPr>
          <w:rFonts w:ascii="Innogy Light" w:hAnsi="Innogy Light" w:cs="Calibri"/>
        </w:rPr>
      </w:pPr>
    </w:p>
    <w:p w:rsidR="001775CC" w:rsidRPr="00790AF1" w:rsidRDefault="00E916EF" w:rsidP="00AC1A95">
      <w:pPr>
        <w:spacing w:after="240"/>
        <w:ind w:left="-284" w:right="-284"/>
        <w:jc w:val="both"/>
        <w:rPr>
          <w:rFonts w:ascii="Innogy Light" w:hAnsi="Innogy Light" w:cs="Calibri"/>
        </w:rPr>
      </w:pPr>
      <w:r>
        <w:rPr>
          <w:rFonts w:ascii="Innogy Light" w:hAnsi="Innogy Light" w:cs="Calibri"/>
          <w:i/>
        </w:rPr>
        <w:t>Steller s.r.o., Betliarska 12, 851 07 Bratislava</w:t>
      </w:r>
      <w:r w:rsidR="001775CC" w:rsidRPr="00790AF1">
        <w:rPr>
          <w:rFonts w:ascii="Innogy Light" w:hAnsi="Innogy Light" w:cs="Calibri"/>
          <w:i/>
        </w:rPr>
        <w:t>,</w:t>
      </w:r>
      <w:r w:rsidR="001775CC" w:rsidRPr="00790AF1">
        <w:rPr>
          <w:rFonts w:ascii="Innogy Light" w:hAnsi="Innogy Light" w:cs="Calibri"/>
        </w:rPr>
        <w:t xml:space="preserve"> ako osoba poverená spoločnosťou Východoslovenská distribučná, a.s. (ďalej len „VSD“), ktorá je držiteľom povolenia na podnikanie v</w:t>
      </w:r>
      <w:r w:rsidR="001775CC" w:rsidRPr="00790AF1">
        <w:rPr>
          <w:rFonts w:ascii="Calibri" w:hAnsi="Calibri" w:cs="Calibri"/>
        </w:rPr>
        <w:t> </w:t>
      </w:r>
      <w:r w:rsidR="001775CC" w:rsidRPr="00790AF1">
        <w:rPr>
          <w:rFonts w:ascii="Innogy Light" w:hAnsi="Innogy Light" w:cs="Calibri"/>
        </w:rPr>
        <w:t>energetike pod</w:t>
      </w:r>
      <w:r w:rsidR="001775CC" w:rsidRPr="00790AF1">
        <w:rPr>
          <w:rFonts w:ascii="Innogy Light" w:hAnsi="Innogy Light" w:cs="Innogy Light"/>
        </w:rPr>
        <w:t>ľ</w:t>
      </w:r>
      <w:r w:rsidR="001775CC" w:rsidRPr="00790AF1">
        <w:rPr>
          <w:rFonts w:ascii="Innogy Light" w:hAnsi="Innogy Light" w:cs="Calibri"/>
        </w:rPr>
        <w:t>a z</w:t>
      </w:r>
      <w:r w:rsidR="001775CC" w:rsidRPr="00790AF1">
        <w:rPr>
          <w:rFonts w:ascii="Innogy Light" w:hAnsi="Innogy Light" w:cs="Innogy Light"/>
        </w:rPr>
        <w:t>á</w:t>
      </w:r>
      <w:r w:rsidR="001775CC" w:rsidRPr="00790AF1">
        <w:rPr>
          <w:rFonts w:ascii="Innogy Light" w:hAnsi="Innogy Light" w:cs="Calibri"/>
        </w:rPr>
        <w:t xml:space="preserve">kona </w:t>
      </w:r>
      <w:r w:rsidR="001775CC" w:rsidRPr="00790AF1">
        <w:rPr>
          <w:rFonts w:ascii="Innogy Light" w:hAnsi="Innogy Light" w:cs="Innogy Light"/>
        </w:rPr>
        <w:t>č</w:t>
      </w:r>
      <w:r w:rsidR="001775CC" w:rsidRPr="00790AF1">
        <w:rPr>
          <w:rFonts w:ascii="Innogy Light" w:hAnsi="Innogy Light" w:cs="Calibri"/>
        </w:rPr>
        <w:t>. 251/2012 Z. z. o</w:t>
      </w:r>
      <w:r w:rsidR="001775CC" w:rsidRPr="00790AF1">
        <w:rPr>
          <w:rFonts w:ascii="Calibri" w:hAnsi="Calibri" w:cs="Calibri"/>
        </w:rPr>
        <w:t> </w:t>
      </w:r>
      <w:r w:rsidR="001775CC" w:rsidRPr="00790AF1">
        <w:rPr>
          <w:rFonts w:ascii="Innogy Light" w:hAnsi="Innogy Light" w:cs="Calibri"/>
        </w:rPr>
        <w:t>energetike a</w:t>
      </w:r>
      <w:r w:rsidR="001775CC" w:rsidRPr="00790AF1">
        <w:rPr>
          <w:rFonts w:ascii="Calibri" w:hAnsi="Calibri" w:cs="Calibri"/>
        </w:rPr>
        <w:t> </w:t>
      </w:r>
      <w:r w:rsidR="001775CC" w:rsidRPr="00790AF1">
        <w:rPr>
          <w:rFonts w:ascii="Innogy Light" w:hAnsi="Innogy Light" w:cs="Calibri"/>
        </w:rPr>
        <w:t>o</w:t>
      </w:r>
      <w:r w:rsidR="001775CC" w:rsidRPr="00790AF1">
        <w:rPr>
          <w:rFonts w:ascii="Calibri" w:hAnsi="Calibri" w:cs="Calibri"/>
        </w:rPr>
        <w:t> </w:t>
      </w:r>
      <w:r w:rsidR="001775CC" w:rsidRPr="00790AF1">
        <w:rPr>
          <w:rFonts w:ascii="Innogy Light" w:hAnsi="Innogy Light" w:cs="Calibri"/>
        </w:rPr>
        <w:t>zmene a</w:t>
      </w:r>
      <w:r w:rsidR="001775CC" w:rsidRPr="00790AF1">
        <w:rPr>
          <w:rFonts w:ascii="Calibri" w:hAnsi="Calibri" w:cs="Calibri"/>
        </w:rPr>
        <w:t> </w:t>
      </w:r>
      <w:r w:rsidR="001775CC" w:rsidRPr="00790AF1">
        <w:rPr>
          <w:rFonts w:ascii="Innogy Light" w:hAnsi="Innogy Light" w:cs="Calibri"/>
        </w:rPr>
        <w:t>doplnen</w:t>
      </w:r>
      <w:r w:rsidR="001775CC" w:rsidRPr="00790AF1">
        <w:rPr>
          <w:rFonts w:ascii="Innogy Light" w:hAnsi="Innogy Light" w:cs="Innogy Light"/>
        </w:rPr>
        <w:t>í</w:t>
      </w:r>
      <w:r w:rsidR="001775CC" w:rsidRPr="00790AF1">
        <w:rPr>
          <w:rFonts w:ascii="Innogy Light" w:hAnsi="Innogy Light" w:cs="Calibri"/>
        </w:rPr>
        <w:t xml:space="preserve"> niektor</w:t>
      </w:r>
      <w:r w:rsidR="001775CC" w:rsidRPr="00790AF1">
        <w:rPr>
          <w:rFonts w:ascii="Innogy Light" w:hAnsi="Innogy Light" w:cs="Innogy Light"/>
        </w:rPr>
        <w:t>ý</w:t>
      </w:r>
      <w:r w:rsidR="001775CC" w:rsidRPr="00790AF1">
        <w:rPr>
          <w:rFonts w:ascii="Innogy Light" w:hAnsi="Innogy Light" w:cs="Calibri"/>
        </w:rPr>
        <w:t>ch z</w:t>
      </w:r>
      <w:r w:rsidR="001775CC" w:rsidRPr="00790AF1">
        <w:rPr>
          <w:rFonts w:ascii="Innogy Light" w:hAnsi="Innogy Light" w:cs="Innogy Light"/>
        </w:rPr>
        <w:t>á</w:t>
      </w:r>
      <w:r w:rsidR="001775CC" w:rsidRPr="00790AF1">
        <w:rPr>
          <w:rFonts w:ascii="Innogy Light" w:hAnsi="Innogy Light" w:cs="Calibri"/>
        </w:rPr>
        <w:t>konov, v</w:t>
      </w:r>
      <w:r w:rsidR="001775CC" w:rsidRPr="00790AF1">
        <w:rPr>
          <w:rFonts w:ascii="Calibri" w:hAnsi="Calibri" w:cs="Calibri"/>
        </w:rPr>
        <w:t> </w:t>
      </w:r>
      <w:r w:rsidR="001775CC" w:rsidRPr="00790AF1">
        <w:rPr>
          <w:rFonts w:ascii="Innogy Light" w:hAnsi="Innogy Light" w:cs="Calibri"/>
        </w:rPr>
        <w:t>znen</w:t>
      </w:r>
      <w:r w:rsidR="001775CC" w:rsidRPr="00790AF1">
        <w:rPr>
          <w:rFonts w:ascii="Innogy Light" w:hAnsi="Innogy Light" w:cs="Innogy Light"/>
        </w:rPr>
        <w:t>í</w:t>
      </w:r>
      <w:r w:rsidR="001775CC" w:rsidRPr="00790AF1">
        <w:rPr>
          <w:rFonts w:ascii="Innogy Light" w:hAnsi="Innogy Light" w:cs="Calibri"/>
        </w:rPr>
        <w:t xml:space="preserve"> neskorších predpisov týmto</w:t>
      </w:r>
    </w:p>
    <w:p w:rsidR="001775CC" w:rsidRPr="00790AF1" w:rsidRDefault="001775CC" w:rsidP="001775CC">
      <w:pPr>
        <w:tabs>
          <w:tab w:val="left" w:pos="1788"/>
          <w:tab w:val="center" w:pos="4536"/>
        </w:tabs>
        <w:ind w:left="-284" w:right="-284"/>
        <w:jc w:val="both"/>
        <w:rPr>
          <w:rFonts w:ascii="Innogy Light" w:hAnsi="Innogy Light" w:cs="Calibri"/>
          <w:b/>
          <w:sz w:val="56"/>
          <w:szCs w:val="56"/>
        </w:rPr>
      </w:pPr>
      <w:r w:rsidRPr="00790AF1">
        <w:rPr>
          <w:rFonts w:ascii="Innogy Light" w:hAnsi="Innogy Light" w:cs="Calibri"/>
          <w:b/>
        </w:rPr>
        <w:tab/>
      </w:r>
      <w:r w:rsidRPr="00790AF1">
        <w:rPr>
          <w:rFonts w:ascii="Innogy Light" w:hAnsi="Innogy Light" w:cs="Calibri"/>
          <w:b/>
        </w:rPr>
        <w:tab/>
      </w:r>
      <w:r w:rsidRPr="00790AF1">
        <w:rPr>
          <w:rFonts w:ascii="Innogy Light" w:hAnsi="Innogy Light" w:cs="Calibri"/>
          <w:b/>
          <w:sz w:val="56"/>
          <w:szCs w:val="56"/>
        </w:rPr>
        <w:t>V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Y Z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Ý V A</w:t>
      </w:r>
    </w:p>
    <w:p w:rsidR="001775CC" w:rsidRPr="00790AF1" w:rsidRDefault="001775CC" w:rsidP="00AC1A95">
      <w:pPr>
        <w:spacing w:before="240" w:after="240"/>
        <w:ind w:left="-284" w:right="-284"/>
        <w:jc w:val="both"/>
        <w:rPr>
          <w:rFonts w:ascii="Innogy Light" w:hAnsi="Innogy Light" w:cs="Calibri"/>
        </w:rPr>
      </w:pPr>
      <w:r w:rsidRPr="00790AF1">
        <w:rPr>
          <w:rFonts w:ascii="Innogy Light" w:hAnsi="Innogy Light" w:cs="Calibri"/>
        </w:rPr>
        <w:t>všetkých vlastníkov</w:t>
      </w:r>
      <w:r w:rsidR="00647776">
        <w:rPr>
          <w:rFonts w:ascii="Innogy Light" w:hAnsi="Innogy Light" w:cs="Arial"/>
        </w:rPr>
        <w:t>, nájomcov alebo správcov (ďalej len „vlastníkov“)</w:t>
      </w:r>
      <w:r w:rsidRPr="00790AF1">
        <w:rPr>
          <w:rFonts w:ascii="Innogy Light" w:hAnsi="Innogy Light" w:cs="Calibri"/>
        </w:rPr>
        <w:t xml:space="preserve"> nehnuteľností</w:t>
      </w:r>
      <w:r w:rsidR="00C1381D">
        <w:rPr>
          <w:rFonts w:ascii="Innogy Light" w:hAnsi="Innogy Light" w:cs="Calibri"/>
        </w:rPr>
        <w:t xml:space="preserve">, </w:t>
      </w:r>
      <w:r w:rsidRPr="00790AF1">
        <w:rPr>
          <w:rFonts w:ascii="Innogy Light" w:hAnsi="Innogy Light" w:cs="Calibri"/>
        </w:rPr>
        <w:t xml:space="preserve">na ktorých sa </w:t>
      </w:r>
      <w:r w:rsidR="00647776">
        <w:rPr>
          <w:rFonts w:ascii="Innogy Light" w:hAnsi="Innogy Light" w:cs="Calibri"/>
        </w:rPr>
        <w:t xml:space="preserve">nachádzajú elektrické vedenia </w:t>
      </w:r>
      <w:r w:rsidRPr="00790AF1">
        <w:rPr>
          <w:rFonts w:ascii="Innogy Light" w:hAnsi="Innogy Light" w:cs="Calibri"/>
        </w:rPr>
        <w:t xml:space="preserve">spoločnosti </w:t>
      </w:r>
      <w:r w:rsidRPr="00647776">
        <w:rPr>
          <w:rFonts w:ascii="Innogy Light" w:hAnsi="Innogy Light" w:cs="Calibri"/>
        </w:rPr>
        <w:t>VSD, na odstránenie a</w:t>
      </w:r>
      <w:r w:rsidRPr="00647776">
        <w:rPr>
          <w:rFonts w:ascii="Calibri" w:hAnsi="Calibri" w:cs="Calibri"/>
        </w:rPr>
        <w:t> </w:t>
      </w:r>
      <w:r w:rsidRPr="00647776">
        <w:rPr>
          <w:rFonts w:ascii="Innogy Light" w:hAnsi="Innogy Light" w:cs="Calibri"/>
        </w:rPr>
        <w:t>okliesnenie stromov a</w:t>
      </w:r>
      <w:r w:rsidRPr="00647776">
        <w:rPr>
          <w:rFonts w:ascii="Calibri" w:hAnsi="Calibri" w:cs="Calibri"/>
        </w:rPr>
        <w:t> </w:t>
      </w:r>
      <w:r w:rsidRPr="00647776">
        <w:rPr>
          <w:rFonts w:ascii="Innogy Light" w:hAnsi="Innogy Light" w:cs="Calibri"/>
        </w:rPr>
        <w:t>in</w:t>
      </w:r>
      <w:r w:rsidRPr="00647776">
        <w:rPr>
          <w:rFonts w:ascii="Innogy Light" w:hAnsi="Innogy Light" w:cs="Innogy Light"/>
        </w:rPr>
        <w:t>ý</w:t>
      </w:r>
      <w:r w:rsidRPr="00647776">
        <w:rPr>
          <w:rFonts w:ascii="Innogy Light" w:hAnsi="Innogy Light" w:cs="Calibri"/>
        </w:rPr>
        <w:t>ch porastov, ktoré ohrozujú bezpečnosť alebo spoľahlivosť prevádzky elektrických</w:t>
      </w:r>
      <w:r w:rsidRPr="00790AF1">
        <w:rPr>
          <w:rFonts w:ascii="Innogy Light" w:hAnsi="Innogy Light" w:cs="Calibri"/>
        </w:rPr>
        <w:t xml:space="preserve"> vedení distribučnej sústavy</w:t>
      </w:r>
      <w:r w:rsidR="00647776">
        <w:rPr>
          <w:rFonts w:ascii="Innogy Light" w:hAnsi="Innogy Light" w:cs="Calibri"/>
        </w:rPr>
        <w:t xml:space="preserve"> </w:t>
      </w:r>
      <w:r w:rsidR="00647776" w:rsidRPr="00647776">
        <w:rPr>
          <w:rFonts w:ascii="Innogy Light" w:hAnsi="Innogy Light" w:cs="Calibri"/>
        </w:rPr>
        <w:t>a to v rozsahu podľa § 43 Zák. č. 251/2012 Z.</w:t>
      </w:r>
      <w:r w:rsidR="00362801">
        <w:rPr>
          <w:rFonts w:ascii="Innogy Light" w:hAnsi="Innogy Light" w:cs="Calibri"/>
        </w:rPr>
        <w:t xml:space="preserve"> </w:t>
      </w:r>
      <w:r w:rsidR="00647776" w:rsidRPr="00647776">
        <w:rPr>
          <w:rFonts w:ascii="Innogy Light" w:hAnsi="Innogy Light" w:cs="Calibri"/>
        </w:rPr>
        <w:t>z. v platnom znení</w:t>
      </w:r>
      <w:r w:rsidRPr="00790AF1">
        <w:rPr>
          <w:rFonts w:ascii="Innogy Light" w:hAnsi="Innogy Light" w:cs="Calibri"/>
        </w:rPr>
        <w:t>.</w:t>
      </w:r>
    </w:p>
    <w:p w:rsidR="001775CC" w:rsidRPr="00790AF1" w:rsidRDefault="001775CC" w:rsidP="001775CC">
      <w:pPr>
        <w:ind w:left="-284" w:right="-284"/>
        <w:jc w:val="center"/>
        <w:rPr>
          <w:rFonts w:ascii="Innogy Light" w:hAnsi="Innogy Light" w:cs="Calibri"/>
          <w:b/>
          <w:sz w:val="40"/>
          <w:szCs w:val="40"/>
        </w:rPr>
      </w:pPr>
      <w:r w:rsidRPr="00790AF1">
        <w:rPr>
          <w:rFonts w:ascii="Innogy Light" w:hAnsi="Innogy Light" w:cs="Calibri"/>
          <w:b/>
          <w:sz w:val="40"/>
          <w:szCs w:val="40"/>
        </w:rPr>
        <w:t xml:space="preserve">Požadovaný termín, do ktorého je potrebné vykonať výrub/okliesnenie je </w:t>
      </w:r>
      <w:r w:rsidR="0025300D">
        <w:rPr>
          <w:rFonts w:ascii="Innogy Light" w:hAnsi="Innogy Light" w:cs="Calibri"/>
          <w:b/>
          <w:sz w:val="40"/>
          <w:szCs w:val="40"/>
        </w:rPr>
        <w:t>15.04</w:t>
      </w:r>
      <w:r w:rsidR="00B077AE">
        <w:rPr>
          <w:rFonts w:ascii="Innogy Light" w:hAnsi="Innogy Light" w:cs="Calibri"/>
          <w:b/>
          <w:sz w:val="40"/>
          <w:szCs w:val="40"/>
        </w:rPr>
        <w:t>.2019</w:t>
      </w:r>
    </w:p>
    <w:p w:rsidR="001775CC" w:rsidRPr="00790AF1" w:rsidRDefault="001775CC" w:rsidP="00AC1A95">
      <w:pPr>
        <w:spacing w:before="240"/>
        <w:ind w:left="-284" w:right="-284"/>
        <w:jc w:val="both"/>
        <w:rPr>
          <w:rFonts w:ascii="Innogy Light" w:hAnsi="Innogy Light" w:cs="Calibri"/>
        </w:rPr>
      </w:pPr>
      <w:r w:rsidRPr="00790AF1">
        <w:rPr>
          <w:rFonts w:ascii="Innogy Light" w:hAnsi="Innogy Light" w:cs="Calibri"/>
        </w:rPr>
        <w:t>Pri vykonávaní predmetnej činnosti je potrebné dbať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bezpe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Calibri"/>
        </w:rPr>
        <w:t xml:space="preserve"> 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Calibri"/>
        </w:rPr>
        <w:t>ivota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zdravia os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Calibri"/>
        </w:rPr>
        <w:t>b vykon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Calibri"/>
        </w:rPr>
        <w:t>vaj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Calibri"/>
        </w:rPr>
        <w:t>cich predmetn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Calibri"/>
        </w:rPr>
        <w:t xml:space="preserve">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>innos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Calibri"/>
        </w:rPr>
        <w:t>, ako aj o ochranu elektrick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Calibri"/>
        </w:rPr>
        <w:t>ho vedenia. Ak by z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t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Calibri"/>
        </w:rPr>
        <w:t>chto d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Calibri"/>
        </w:rPr>
        <w:t>vodov bolo potrebn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Calibri"/>
        </w:rPr>
        <w:t xml:space="preserve"> preru</w:t>
      </w:r>
      <w:r w:rsidRPr="00790AF1">
        <w:rPr>
          <w:rFonts w:ascii="Innogy Light" w:hAnsi="Innogy Light" w:cs="Innogy Light"/>
        </w:rPr>
        <w:t>š</w:t>
      </w:r>
      <w:r w:rsidRPr="00790AF1">
        <w:rPr>
          <w:rFonts w:ascii="Innogy Light" w:hAnsi="Innogy Light" w:cs="Calibri"/>
        </w:rPr>
        <w:t>i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Calibri"/>
        </w:rPr>
        <w:t xml:space="preserve"> distrib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Calibri"/>
        </w:rPr>
        <w:t>ciu elektriny, je nevyhnutn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Calibri"/>
        </w:rPr>
        <w:t xml:space="preserve">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to po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Calibri"/>
        </w:rPr>
        <w:t>iada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Calibri"/>
        </w:rPr>
        <w:t xml:space="preserve">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Calibri"/>
        </w:rPr>
        <w:t xml:space="preserve"> VSD, minim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Calibri"/>
        </w:rPr>
        <w:t>lne 30 dn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Calibri"/>
        </w:rPr>
        <w:t xml:space="preserve"> pred vykonan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Calibri"/>
        </w:rPr>
        <w:t xml:space="preserve">m predmetnej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 xml:space="preserve">innosti. </w:t>
      </w:r>
    </w:p>
    <w:p w:rsidR="00AC1A95" w:rsidRPr="00AC1A95" w:rsidRDefault="001775CC" w:rsidP="00AC1A95">
      <w:pPr>
        <w:spacing w:after="240"/>
        <w:ind w:left="-284" w:right="-284"/>
        <w:jc w:val="both"/>
        <w:rPr>
          <w:rFonts w:ascii="Innogy Light" w:hAnsi="Innogy Light" w:cs="Calibri"/>
        </w:rPr>
      </w:pPr>
      <w:r w:rsidRPr="00790AF1">
        <w:rPr>
          <w:rFonts w:ascii="Innogy Light" w:hAnsi="Innogy Light" w:cs="Calibri"/>
        </w:rPr>
        <w:t>Zároveň je pri výkone predmetnej činnosti spojenej s prerušením distribúcie elektriny potrebné zabezpečiť aj dozor osoby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osved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>en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Calibri"/>
        </w:rPr>
        <w:t>m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odbornej sp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Calibri"/>
        </w:rPr>
        <w:t>sobilosti pod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Calibri"/>
        </w:rPr>
        <w:t xml:space="preserve">a </w:t>
      </w:r>
      <w:r w:rsidRPr="00790AF1">
        <w:rPr>
          <w:rFonts w:ascii="Innogy Light" w:hAnsi="Innogy Light" w:cs="Innogy Light"/>
        </w:rPr>
        <w:t>§</w:t>
      </w:r>
      <w:r w:rsidRPr="00790AF1">
        <w:rPr>
          <w:rFonts w:ascii="Innogy Light" w:hAnsi="Innogy Light" w:cs="Calibri"/>
        </w:rPr>
        <w:t xml:space="preserve"> 23 Vyhl</w:t>
      </w:r>
      <w:r w:rsidRPr="00790AF1">
        <w:rPr>
          <w:rFonts w:ascii="Innogy Light" w:hAnsi="Innogy Light" w:cs="Innogy Light"/>
        </w:rPr>
        <w:t>áš</w:t>
      </w:r>
      <w:r w:rsidRPr="00790AF1">
        <w:rPr>
          <w:rFonts w:ascii="Innogy Light" w:hAnsi="Innogy Light" w:cs="Calibri"/>
        </w:rPr>
        <w:t>ky MPSVaR SR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>.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508/2009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Z.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z..</w:t>
      </w:r>
    </w:p>
    <w:p w:rsidR="001775CC" w:rsidRPr="00790AF1" w:rsidRDefault="001775CC" w:rsidP="001775CC">
      <w:pPr>
        <w:ind w:left="-284" w:right="-284"/>
        <w:jc w:val="both"/>
        <w:rPr>
          <w:rFonts w:ascii="Innogy Light" w:hAnsi="Innogy Light" w:cs="Calibri"/>
          <w:b/>
          <w:i/>
        </w:rPr>
      </w:pPr>
      <w:r w:rsidRPr="00790AF1">
        <w:rPr>
          <w:rFonts w:ascii="Innogy Light" w:hAnsi="Innogy Light" w:cs="Calibri"/>
          <w:b/>
        </w:rPr>
        <w:t xml:space="preserve">Bližšie informácie Vám poskytne kontaktná osoba: </w:t>
      </w:r>
      <w:r w:rsidR="00E916EF">
        <w:rPr>
          <w:rFonts w:ascii="Innogy Light" w:hAnsi="Innogy Light" w:cs="Calibri"/>
          <w:b/>
        </w:rPr>
        <w:t>Matúš Kubek, Steller s.r.o., +421 918 555 871</w:t>
      </w:r>
    </w:p>
    <w:p w:rsidR="001775CC" w:rsidRPr="00790AF1" w:rsidRDefault="001775CC" w:rsidP="00AC1A95">
      <w:pPr>
        <w:spacing w:before="240" w:after="240"/>
        <w:ind w:left="-284" w:right="-284"/>
        <w:jc w:val="both"/>
        <w:rPr>
          <w:rFonts w:ascii="Innogy Light" w:hAnsi="Innogy Light" w:cs="Calibri"/>
        </w:rPr>
      </w:pPr>
      <w:r w:rsidRPr="00790AF1">
        <w:rPr>
          <w:rFonts w:ascii="Innogy Light" w:hAnsi="Innogy Light" w:cs="Calibri"/>
        </w:rPr>
        <w:t>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pr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Calibri"/>
        </w:rPr>
        <w:t>pade m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Calibri"/>
        </w:rPr>
        <w:t>rneho uplynutia lehoty na vykonanie 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Calibri"/>
        </w:rPr>
        <w:t>rubu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okliesnenia, spoločnosť VSD</w:t>
      </w:r>
      <w:r w:rsidR="00AC1A95">
        <w:rPr>
          <w:rFonts w:ascii="Innogy Light" w:hAnsi="Innogy Light" w:cs="Calibri"/>
        </w:rPr>
        <w:t xml:space="preserve"> </w:t>
      </w:r>
      <w:r w:rsidRPr="00790AF1">
        <w:rPr>
          <w:rFonts w:ascii="Innogy Light" w:hAnsi="Innogy Light" w:cs="Calibri"/>
        </w:rPr>
        <w:t>/</w:t>
      </w:r>
      <w:r w:rsidR="00AC1A95">
        <w:rPr>
          <w:rFonts w:ascii="Innogy Light" w:hAnsi="Innogy Light" w:cs="Calibri"/>
        </w:rPr>
        <w:t xml:space="preserve"> </w:t>
      </w:r>
      <w:r w:rsidRPr="00790AF1">
        <w:rPr>
          <w:rFonts w:ascii="Innogy Light" w:hAnsi="Innogy Light" w:cs="Calibri"/>
        </w:rPr>
        <w:t>poverený poskytovateľ služieb, vykoná výrub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okliesnenie stromov a iných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porastov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Calibri"/>
        </w:rPr>
        <w:t>zmysle opr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Calibri"/>
        </w:rPr>
        <w:t>vnenia vypl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Calibri"/>
        </w:rPr>
        <w:t>vaj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Calibri"/>
        </w:rPr>
        <w:t xml:space="preserve">ceho z </w:t>
      </w:r>
      <w:r w:rsidRPr="00790AF1">
        <w:rPr>
          <w:rFonts w:ascii="Innogy Light" w:hAnsi="Innogy Light" w:cs="Innogy Light"/>
        </w:rPr>
        <w:t>§</w:t>
      </w:r>
      <w:r w:rsidRPr="00790AF1">
        <w:rPr>
          <w:rFonts w:ascii="Innogy Light" w:hAnsi="Innogy Light" w:cs="Calibri"/>
        </w:rPr>
        <w:t>11 z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Calibri"/>
        </w:rPr>
        <w:t xml:space="preserve">kona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Calibri"/>
        </w:rPr>
        <w:t xml:space="preserve">. 251/2012 Z. z.. </w:t>
      </w:r>
      <w:r w:rsidR="00AC1A95" w:rsidRPr="00C1381D">
        <w:rPr>
          <w:rFonts w:ascii="Innogy Light" w:hAnsi="Innogy Light" w:cs="Calibri"/>
        </w:rPr>
        <w:t xml:space="preserve">Využitie drevnej hmoty po oreze alebo jej likvidácia je v plnej kompetencii vlastníka nehnuteľnosti. </w:t>
      </w:r>
      <w:r w:rsidRPr="00C1381D">
        <w:rPr>
          <w:rFonts w:ascii="Innogy Light" w:hAnsi="Innogy Light" w:cs="Calibri"/>
        </w:rPr>
        <w:t>Táto Výzva zároveň predstavuje aj splnenie si oznamovacej povinnosti týkajúcej sa vstupu na Váš pozemok, v</w:t>
      </w:r>
      <w:r w:rsidRPr="00C1381D">
        <w:rPr>
          <w:rFonts w:ascii="Calibri" w:hAnsi="Calibri" w:cs="Calibri"/>
        </w:rPr>
        <w:t> </w:t>
      </w:r>
      <w:r w:rsidRPr="00C1381D">
        <w:rPr>
          <w:rFonts w:ascii="Innogy Light" w:hAnsi="Innogy Light" w:cs="Calibri"/>
        </w:rPr>
        <w:t>rozsahu a</w:t>
      </w:r>
      <w:r w:rsidRPr="00C1381D">
        <w:rPr>
          <w:rFonts w:ascii="Calibri" w:hAnsi="Calibri" w:cs="Calibri"/>
        </w:rPr>
        <w:t> </w:t>
      </w:r>
      <w:r w:rsidRPr="00C1381D">
        <w:rPr>
          <w:rFonts w:ascii="Innogy Light" w:hAnsi="Innogy Light" w:cs="Calibri"/>
        </w:rPr>
        <w:t>sp</w:t>
      </w:r>
      <w:r w:rsidRPr="00C1381D">
        <w:rPr>
          <w:rFonts w:ascii="Innogy Light" w:hAnsi="Innogy Light" w:cs="Innogy Light"/>
        </w:rPr>
        <w:t>ô</w:t>
      </w:r>
      <w:r w:rsidRPr="00C1381D">
        <w:rPr>
          <w:rFonts w:ascii="Innogy Light" w:hAnsi="Innogy Light" w:cs="Calibri"/>
        </w:rPr>
        <w:t>sobom nevyhnutn</w:t>
      </w:r>
      <w:r w:rsidRPr="00C1381D">
        <w:rPr>
          <w:rFonts w:ascii="Innogy Light" w:hAnsi="Innogy Light" w:cs="Innogy Light"/>
        </w:rPr>
        <w:t>ý</w:t>
      </w:r>
      <w:r w:rsidRPr="00C1381D">
        <w:rPr>
          <w:rFonts w:ascii="Innogy Light" w:hAnsi="Innogy Light" w:cs="Calibri"/>
        </w:rPr>
        <w:t>m na zabezpe</w:t>
      </w:r>
      <w:r w:rsidRPr="00C1381D">
        <w:rPr>
          <w:rFonts w:ascii="Innogy Light" w:hAnsi="Innogy Light" w:cs="Innogy Light"/>
        </w:rPr>
        <w:t>č</w:t>
      </w:r>
      <w:r w:rsidRPr="00C1381D">
        <w:rPr>
          <w:rFonts w:ascii="Innogy Light" w:hAnsi="Innogy Light" w:cs="Calibri"/>
        </w:rPr>
        <w:t>enie spo</w:t>
      </w:r>
      <w:r w:rsidRPr="00C1381D">
        <w:rPr>
          <w:rFonts w:ascii="Innogy Light" w:hAnsi="Innogy Light" w:cs="Innogy Light"/>
        </w:rPr>
        <w:t>ľ</w:t>
      </w:r>
      <w:r w:rsidRPr="00C1381D">
        <w:rPr>
          <w:rFonts w:ascii="Innogy Light" w:hAnsi="Innogy Light" w:cs="Calibri"/>
        </w:rPr>
        <w:t>ahliv</w:t>
      </w:r>
      <w:r w:rsidRPr="00C1381D">
        <w:rPr>
          <w:rFonts w:ascii="Innogy Light" w:hAnsi="Innogy Light" w:cs="Innogy Light"/>
        </w:rPr>
        <w:t>é</w:t>
      </w:r>
      <w:r w:rsidRPr="00C1381D">
        <w:rPr>
          <w:rFonts w:ascii="Innogy Light" w:hAnsi="Innogy Light" w:cs="Calibri"/>
        </w:rPr>
        <w:t>ho prev</w:t>
      </w:r>
      <w:r w:rsidRPr="00C1381D">
        <w:rPr>
          <w:rFonts w:ascii="Innogy Light" w:hAnsi="Innogy Light" w:cs="Innogy Light"/>
        </w:rPr>
        <w:t>á</w:t>
      </w:r>
      <w:r w:rsidRPr="00C1381D">
        <w:rPr>
          <w:rFonts w:ascii="Innogy Light" w:hAnsi="Innogy Light" w:cs="Calibri"/>
        </w:rPr>
        <w:t>dzkovania elektrick</w:t>
      </w:r>
      <w:r w:rsidRPr="00C1381D">
        <w:rPr>
          <w:rFonts w:ascii="Innogy Light" w:hAnsi="Innogy Light" w:cs="Innogy Light"/>
        </w:rPr>
        <w:t>é</w:t>
      </w:r>
      <w:r w:rsidRPr="00C1381D">
        <w:rPr>
          <w:rFonts w:ascii="Innogy Light" w:hAnsi="Innogy Light" w:cs="Calibri"/>
        </w:rPr>
        <w:t>ho</w:t>
      </w:r>
      <w:r w:rsidRPr="00790AF1">
        <w:rPr>
          <w:rFonts w:ascii="Innogy Light" w:hAnsi="Innogy Light" w:cs="Calibri"/>
        </w:rPr>
        <w:t xml:space="preserve"> vedenia.</w:t>
      </w:r>
    </w:p>
    <w:p w:rsidR="001775CC" w:rsidRPr="00790AF1" w:rsidRDefault="001775CC" w:rsidP="00AC1A95">
      <w:pPr>
        <w:spacing w:after="240"/>
        <w:ind w:left="-284" w:right="-284"/>
        <w:jc w:val="center"/>
        <w:rPr>
          <w:rFonts w:ascii="Innogy Light" w:hAnsi="Innogy Light" w:cs="Calibri"/>
          <w:b/>
        </w:rPr>
      </w:pPr>
      <w:r w:rsidRPr="00790AF1">
        <w:rPr>
          <w:rFonts w:ascii="Innogy Light" w:hAnsi="Innogy Light" w:cs="Calibri"/>
          <w:b/>
        </w:rPr>
        <w:t>Včasné a správne orezanie stromov má zásadný vplyv na kvalitnú a bezpečnú distribúciu elektrickej energie aj pre Vaše odberné miesto.</w:t>
      </w:r>
    </w:p>
    <w:p w:rsidR="001775CC" w:rsidRPr="00790AF1" w:rsidRDefault="001775CC" w:rsidP="001775CC">
      <w:pPr>
        <w:ind w:left="-284" w:right="-284"/>
        <w:jc w:val="both"/>
        <w:rPr>
          <w:rFonts w:ascii="Innogy Light" w:hAnsi="Innogy Light" w:cs="Calibri"/>
        </w:rPr>
      </w:pPr>
      <w:r w:rsidRPr="00790AF1">
        <w:rPr>
          <w:rFonts w:ascii="Innogy Light" w:hAnsi="Innogy Light" w:cs="Arial"/>
        </w:rPr>
        <w:t>V</w:t>
      </w:r>
      <w:r w:rsidR="00E916EF">
        <w:rPr>
          <w:rFonts w:ascii="Innogy Light" w:hAnsi="Innogy Light" w:cs="Arial"/>
        </w:rPr>
        <w:t> Liptovskom Mikuláši</w:t>
      </w:r>
      <w:r w:rsidRPr="00790AF1">
        <w:rPr>
          <w:rFonts w:ascii="Innogy Light" w:hAnsi="Innogy Light" w:cs="Arial"/>
        </w:rPr>
        <w:t xml:space="preserve"> dňa </w:t>
      </w:r>
      <w:r w:rsidR="00D32C2D">
        <w:rPr>
          <w:rFonts w:ascii="Innogy Light" w:hAnsi="Innogy Light" w:cs="Arial"/>
        </w:rPr>
        <w:t>2</w:t>
      </w:r>
      <w:r w:rsidR="0025300D">
        <w:rPr>
          <w:rFonts w:ascii="Innogy Light" w:hAnsi="Innogy Light" w:cs="Arial"/>
        </w:rPr>
        <w:t>6.02</w:t>
      </w:r>
      <w:r w:rsidR="00E16EDE">
        <w:rPr>
          <w:rFonts w:ascii="Innogy Light" w:hAnsi="Innogy Light" w:cs="Arial"/>
        </w:rPr>
        <w:t>.2019</w:t>
      </w:r>
    </w:p>
    <w:p w:rsidR="001775CC" w:rsidRPr="00790AF1" w:rsidRDefault="001775CC" w:rsidP="001775CC">
      <w:pPr>
        <w:ind w:left="-284" w:right="-284"/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ind w:left="-284" w:right="-284"/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 xml:space="preserve">Za poskytovateľa služieb:  </w:t>
      </w:r>
    </w:p>
    <w:p w:rsidR="001775CC" w:rsidRPr="00790AF1" w:rsidRDefault="001775CC" w:rsidP="001775CC">
      <w:pPr>
        <w:ind w:left="-284" w:right="-284"/>
        <w:jc w:val="both"/>
        <w:rPr>
          <w:rFonts w:ascii="Innogy Light" w:hAnsi="Innogy Light" w:cs="Arial"/>
        </w:rPr>
      </w:pPr>
    </w:p>
    <w:p w:rsidR="001775CC" w:rsidRDefault="00E916EF" w:rsidP="001775CC">
      <w:pPr>
        <w:ind w:left="-284" w:right="-284"/>
        <w:jc w:val="both"/>
        <w:rPr>
          <w:rFonts w:ascii="Innogy Light" w:hAnsi="Innogy Light" w:cs="Arial"/>
        </w:rPr>
      </w:pPr>
      <w:r>
        <w:rPr>
          <w:rFonts w:ascii="Innogy Light" w:hAnsi="Innogy Light" w:cs="Arial"/>
        </w:rPr>
        <w:t>Matúš Kubek</w:t>
      </w:r>
    </w:p>
    <w:p w:rsidR="00E916EF" w:rsidRPr="00790AF1" w:rsidRDefault="00E916EF" w:rsidP="001775CC">
      <w:pPr>
        <w:ind w:left="-284" w:right="-284"/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center"/>
        <w:rPr>
          <w:rFonts w:ascii="Innogy Light" w:hAnsi="Innogy Light" w:cs="Calibri"/>
          <w:b/>
          <w:sz w:val="56"/>
          <w:szCs w:val="56"/>
        </w:rPr>
      </w:pPr>
      <w:r w:rsidRPr="00790AF1">
        <w:rPr>
          <w:rFonts w:ascii="Innogy Light" w:hAnsi="Innogy Light" w:cs="Calibri"/>
          <w:b/>
          <w:sz w:val="56"/>
          <w:szCs w:val="56"/>
        </w:rPr>
        <w:lastRenderedPageBreak/>
        <w:t>U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P O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Z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O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R N E N I</w:t>
      </w:r>
      <w:r w:rsidRPr="00790AF1">
        <w:rPr>
          <w:rFonts w:ascii="Calibri" w:hAnsi="Calibri" w:cs="Calibri"/>
          <w:b/>
          <w:sz w:val="56"/>
          <w:szCs w:val="56"/>
        </w:rPr>
        <w:t> </w:t>
      </w:r>
      <w:r w:rsidRPr="00790AF1">
        <w:rPr>
          <w:rFonts w:ascii="Innogy Light" w:hAnsi="Innogy Light" w:cs="Calibri"/>
          <w:b/>
          <w:sz w:val="56"/>
          <w:szCs w:val="56"/>
        </w:rPr>
        <w:t>E</w:t>
      </w:r>
    </w:p>
    <w:p w:rsidR="001775CC" w:rsidRPr="00790AF1" w:rsidRDefault="001775CC" w:rsidP="001775CC">
      <w:pPr>
        <w:rPr>
          <w:rFonts w:ascii="Innogy Light" w:hAnsi="Innogy Light" w:cs="Calibri"/>
          <w:b/>
          <w:sz w:val="32"/>
          <w:szCs w:val="32"/>
        </w:rPr>
      </w:pPr>
    </w:p>
    <w:p w:rsidR="001775CC" w:rsidRPr="00790AF1" w:rsidRDefault="001775CC" w:rsidP="001775CC">
      <w:pPr>
        <w:jc w:val="center"/>
        <w:rPr>
          <w:rFonts w:ascii="Innogy Light" w:hAnsi="Innogy Light" w:cs="Calibri"/>
          <w:sz w:val="32"/>
          <w:szCs w:val="32"/>
        </w:rPr>
      </w:pPr>
      <w:r w:rsidRPr="00790AF1">
        <w:rPr>
          <w:rFonts w:ascii="Innogy Light" w:hAnsi="Innogy Light" w:cs="Calibri"/>
          <w:sz w:val="32"/>
          <w:szCs w:val="32"/>
        </w:rPr>
        <w:t>Pre vlastníkov a</w:t>
      </w:r>
      <w:r w:rsidRPr="00790AF1">
        <w:rPr>
          <w:rFonts w:ascii="Calibri" w:hAnsi="Calibri" w:cs="Calibri"/>
          <w:sz w:val="32"/>
          <w:szCs w:val="32"/>
        </w:rPr>
        <w:t> </w:t>
      </w:r>
      <w:r w:rsidRPr="00790AF1">
        <w:rPr>
          <w:rFonts w:ascii="Innogy Light" w:hAnsi="Innogy Light" w:cs="Calibri"/>
          <w:sz w:val="32"/>
          <w:szCs w:val="32"/>
        </w:rPr>
        <w:t>užívateľov pozemkov vo veci</w:t>
      </w:r>
    </w:p>
    <w:p w:rsidR="001775CC" w:rsidRPr="00790AF1" w:rsidRDefault="001775CC" w:rsidP="001775CC">
      <w:pPr>
        <w:tabs>
          <w:tab w:val="center" w:pos="4677"/>
        </w:tabs>
        <w:jc w:val="center"/>
        <w:rPr>
          <w:rFonts w:ascii="Innogy Light" w:hAnsi="Innogy Light" w:cs="Calibri"/>
          <w:b/>
          <w:caps/>
          <w:sz w:val="44"/>
          <w:szCs w:val="44"/>
        </w:rPr>
      </w:pPr>
    </w:p>
    <w:p w:rsidR="001775CC" w:rsidRPr="00790AF1" w:rsidRDefault="001775CC" w:rsidP="001775CC">
      <w:pPr>
        <w:tabs>
          <w:tab w:val="center" w:pos="4677"/>
        </w:tabs>
        <w:jc w:val="center"/>
        <w:rPr>
          <w:rFonts w:ascii="Innogy Light" w:hAnsi="Innogy Light" w:cs="Calibri"/>
          <w:b/>
          <w:caps/>
          <w:spacing w:val="20"/>
          <w:sz w:val="56"/>
          <w:szCs w:val="56"/>
        </w:rPr>
      </w:pPr>
      <w:r w:rsidRPr="00790AF1">
        <w:rPr>
          <w:rFonts w:ascii="Innogy Light" w:hAnsi="Innogy Light" w:cs="Calibri"/>
          <w:b/>
          <w:caps/>
          <w:spacing w:val="20"/>
          <w:sz w:val="56"/>
          <w:szCs w:val="56"/>
        </w:rPr>
        <w:t>Okliesnenia a odstránenia stromov</w:t>
      </w:r>
    </w:p>
    <w:p w:rsidR="001775CC" w:rsidRPr="00790AF1" w:rsidRDefault="001775CC" w:rsidP="001775CC">
      <w:pPr>
        <w:tabs>
          <w:tab w:val="center" w:pos="4677"/>
        </w:tabs>
        <w:jc w:val="center"/>
        <w:rPr>
          <w:rFonts w:ascii="Innogy Light" w:hAnsi="Innogy Light" w:cs="Calibri"/>
          <w:b/>
          <w:sz w:val="32"/>
          <w:szCs w:val="32"/>
        </w:rPr>
      </w:pPr>
    </w:p>
    <w:p w:rsidR="001775CC" w:rsidRPr="00790AF1" w:rsidRDefault="001775CC" w:rsidP="001775CC">
      <w:pPr>
        <w:tabs>
          <w:tab w:val="center" w:pos="4677"/>
        </w:tabs>
        <w:jc w:val="center"/>
        <w:rPr>
          <w:rFonts w:ascii="Innogy Light" w:hAnsi="Innogy Light" w:cs="Calibri"/>
          <w:sz w:val="32"/>
          <w:szCs w:val="32"/>
        </w:rPr>
      </w:pPr>
      <w:r w:rsidRPr="00790AF1">
        <w:rPr>
          <w:rFonts w:ascii="Innogy Light" w:hAnsi="Innogy Light" w:cs="Calibri"/>
          <w:sz w:val="32"/>
          <w:szCs w:val="32"/>
        </w:rPr>
        <w:t>v</w:t>
      </w:r>
      <w:r w:rsidRPr="00790AF1">
        <w:rPr>
          <w:rFonts w:ascii="Calibri" w:hAnsi="Calibri" w:cs="Calibri"/>
          <w:sz w:val="32"/>
          <w:szCs w:val="32"/>
        </w:rPr>
        <w:t> </w:t>
      </w:r>
      <w:r w:rsidRPr="00790AF1">
        <w:rPr>
          <w:rFonts w:ascii="Innogy Light" w:hAnsi="Innogy Light" w:cs="Calibri"/>
          <w:sz w:val="32"/>
          <w:szCs w:val="32"/>
        </w:rPr>
        <w:t xml:space="preserve">ochrannom pásme vysokonapäťových vedení a pod vonkajším nízkonapäťovým vedením </w:t>
      </w:r>
    </w:p>
    <w:p w:rsidR="001775CC" w:rsidRPr="00790AF1" w:rsidRDefault="001775CC" w:rsidP="001775CC">
      <w:pPr>
        <w:rPr>
          <w:rFonts w:ascii="Innogy Light" w:hAnsi="Innogy Light" w:cs="Calibri"/>
          <w:b/>
        </w:rPr>
      </w:pPr>
    </w:p>
    <w:p w:rsidR="001775CC" w:rsidRPr="00790AF1" w:rsidRDefault="001775CC" w:rsidP="001775CC">
      <w:pPr>
        <w:ind w:firstLine="709"/>
        <w:jc w:val="both"/>
        <w:rPr>
          <w:rFonts w:ascii="Innogy Light" w:hAnsi="Innogy Light" w:cs="Calibri"/>
          <w:sz w:val="32"/>
          <w:szCs w:val="32"/>
        </w:rPr>
      </w:pPr>
    </w:p>
    <w:p w:rsidR="001775CC" w:rsidRPr="00790AF1" w:rsidRDefault="001775CC" w:rsidP="001775CC">
      <w:pPr>
        <w:ind w:firstLine="709"/>
        <w:jc w:val="both"/>
        <w:rPr>
          <w:rFonts w:ascii="Innogy Light" w:hAnsi="Innogy Light" w:cs="Calibri"/>
          <w:sz w:val="28"/>
          <w:szCs w:val="28"/>
        </w:rPr>
      </w:pPr>
      <w:r w:rsidRPr="00790AF1">
        <w:rPr>
          <w:rFonts w:ascii="Innogy Light" w:hAnsi="Innogy Light" w:cs="Calibri"/>
          <w:sz w:val="28"/>
          <w:szCs w:val="28"/>
        </w:rPr>
        <w:t>Upozorňujeme Vás na povinnosť udržiavať porasty v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>ochrannom pásme vedení a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>pod vedením maximálne do výšky 3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>m od zeme. Zároveň je potrebné udržiavať bezlesie v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>š</w:t>
      </w:r>
      <w:r w:rsidR="00E16EDE">
        <w:rPr>
          <w:rFonts w:ascii="Innogy Light" w:hAnsi="Innogy Light" w:cs="Calibri"/>
          <w:sz w:val="28"/>
          <w:szCs w:val="28"/>
        </w:rPr>
        <w:t>írke 15</w:t>
      </w:r>
      <w:r w:rsidRPr="00790AF1">
        <w:rPr>
          <w:rFonts w:ascii="Innogy Light" w:hAnsi="Innogy Light" w:cs="Calibri"/>
          <w:sz w:val="28"/>
          <w:szCs w:val="28"/>
        </w:rPr>
        <w:t xml:space="preserve"> m po oboch stranách elektrického vedenia.</w:t>
      </w:r>
    </w:p>
    <w:p w:rsidR="001775CC" w:rsidRPr="00790AF1" w:rsidRDefault="001775CC" w:rsidP="001775CC">
      <w:pPr>
        <w:jc w:val="both"/>
        <w:rPr>
          <w:rFonts w:ascii="Innogy Light" w:hAnsi="Innogy Light" w:cs="Calibri"/>
          <w:sz w:val="28"/>
          <w:szCs w:val="28"/>
        </w:rPr>
      </w:pPr>
    </w:p>
    <w:p w:rsidR="001775CC" w:rsidRDefault="001775CC" w:rsidP="001775CC">
      <w:pPr>
        <w:ind w:firstLine="709"/>
        <w:jc w:val="both"/>
        <w:rPr>
          <w:rFonts w:ascii="Innogy Light" w:hAnsi="Innogy Light" w:cs="Calibri"/>
          <w:sz w:val="28"/>
          <w:szCs w:val="28"/>
        </w:rPr>
      </w:pPr>
      <w:r w:rsidRPr="00790AF1">
        <w:rPr>
          <w:rFonts w:ascii="Innogy Light" w:hAnsi="Innogy Light" w:cs="Calibri"/>
          <w:sz w:val="28"/>
          <w:szCs w:val="28"/>
        </w:rPr>
        <w:t>V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>prípade, že porasty prerastú výšku 3 m, je potrebné z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 xml:space="preserve">Vašej strany zabezpečiť ich okliesnenie prípadne odstránenie. </w:t>
      </w:r>
    </w:p>
    <w:p w:rsidR="00E916EF" w:rsidRPr="00E916EF" w:rsidRDefault="00E916EF" w:rsidP="001775CC">
      <w:pPr>
        <w:ind w:firstLine="709"/>
        <w:jc w:val="both"/>
        <w:rPr>
          <w:rFonts w:ascii="Innogy Light" w:hAnsi="Innogy Light" w:cs="Calibri"/>
          <w:sz w:val="28"/>
          <w:szCs w:val="28"/>
        </w:rPr>
      </w:pPr>
      <w:r w:rsidRPr="00E916EF">
        <w:rPr>
          <w:rFonts w:ascii="Innogy Light" w:hAnsi="Innogy Light" w:cs="Calibri"/>
          <w:sz w:val="28"/>
          <w:szCs w:val="28"/>
        </w:rPr>
        <w:t xml:space="preserve">V prípade, že neodstránite prípadne neokliesnite takéto porasty, </w:t>
      </w:r>
      <w:r>
        <w:rPr>
          <w:rFonts w:ascii="Innogy Light" w:hAnsi="Innogy Light" w:cs="Calibri"/>
          <w:sz w:val="28"/>
          <w:szCs w:val="28"/>
        </w:rPr>
        <w:t>poverený poskytovateľ služieb</w:t>
      </w:r>
      <w:r w:rsidRPr="00E916EF">
        <w:rPr>
          <w:rFonts w:ascii="Innogy Light" w:hAnsi="Innogy Light" w:cs="Calibri"/>
          <w:sz w:val="28"/>
          <w:szCs w:val="28"/>
        </w:rPr>
        <w:t xml:space="preserve"> vykoná výrub a</w:t>
      </w:r>
      <w:r w:rsidRPr="00E916EF">
        <w:rPr>
          <w:rFonts w:ascii="Calibri" w:hAnsi="Calibri" w:cs="Calibri"/>
          <w:sz w:val="28"/>
          <w:szCs w:val="28"/>
        </w:rPr>
        <w:t> </w:t>
      </w:r>
      <w:r w:rsidRPr="00E916EF">
        <w:rPr>
          <w:rFonts w:ascii="Innogy Light" w:hAnsi="Innogy Light" w:cs="Calibri"/>
          <w:sz w:val="28"/>
          <w:szCs w:val="28"/>
        </w:rPr>
        <w:t>okliesnenie stromov a iných</w:t>
      </w:r>
      <w:r w:rsidRPr="00E916EF">
        <w:rPr>
          <w:rFonts w:ascii="Calibri" w:hAnsi="Calibri" w:cs="Calibri"/>
          <w:sz w:val="28"/>
          <w:szCs w:val="28"/>
        </w:rPr>
        <w:t> </w:t>
      </w:r>
      <w:r w:rsidRPr="00E916EF">
        <w:rPr>
          <w:rFonts w:ascii="Innogy Light" w:hAnsi="Innogy Light" w:cs="Calibri"/>
          <w:sz w:val="28"/>
          <w:szCs w:val="28"/>
        </w:rPr>
        <w:t>porastov v</w:t>
      </w:r>
      <w:r w:rsidRPr="00E916EF">
        <w:rPr>
          <w:rFonts w:ascii="Calibri" w:hAnsi="Calibri" w:cs="Calibri"/>
          <w:sz w:val="28"/>
          <w:szCs w:val="28"/>
        </w:rPr>
        <w:t> </w:t>
      </w:r>
      <w:r w:rsidRPr="00E916EF">
        <w:rPr>
          <w:rFonts w:ascii="Innogy Light" w:hAnsi="Innogy Light" w:cs="Calibri"/>
          <w:sz w:val="28"/>
          <w:szCs w:val="28"/>
        </w:rPr>
        <w:t>zmysle opr</w:t>
      </w:r>
      <w:r w:rsidRPr="00E916EF">
        <w:rPr>
          <w:rFonts w:ascii="Innogy Light" w:hAnsi="Innogy Light" w:cs="Innogy Light"/>
          <w:sz w:val="28"/>
          <w:szCs w:val="28"/>
        </w:rPr>
        <w:t>á</w:t>
      </w:r>
      <w:r w:rsidRPr="00E916EF">
        <w:rPr>
          <w:rFonts w:ascii="Innogy Light" w:hAnsi="Innogy Light" w:cs="Calibri"/>
          <w:sz w:val="28"/>
          <w:szCs w:val="28"/>
        </w:rPr>
        <w:t>vnenia vypl</w:t>
      </w:r>
      <w:r w:rsidRPr="00E916EF">
        <w:rPr>
          <w:rFonts w:ascii="Innogy Light" w:hAnsi="Innogy Light" w:cs="Innogy Light"/>
          <w:sz w:val="28"/>
          <w:szCs w:val="28"/>
        </w:rPr>
        <w:t>ý</w:t>
      </w:r>
      <w:r w:rsidRPr="00E916EF">
        <w:rPr>
          <w:rFonts w:ascii="Innogy Light" w:hAnsi="Innogy Light" w:cs="Calibri"/>
          <w:sz w:val="28"/>
          <w:szCs w:val="28"/>
        </w:rPr>
        <w:t>vaj</w:t>
      </w:r>
      <w:r w:rsidRPr="00E916EF">
        <w:rPr>
          <w:rFonts w:ascii="Innogy Light" w:hAnsi="Innogy Light" w:cs="Innogy Light"/>
          <w:sz w:val="28"/>
          <w:szCs w:val="28"/>
        </w:rPr>
        <w:t>ú</w:t>
      </w:r>
      <w:r w:rsidRPr="00E916EF">
        <w:rPr>
          <w:rFonts w:ascii="Innogy Light" w:hAnsi="Innogy Light" w:cs="Calibri"/>
          <w:sz w:val="28"/>
          <w:szCs w:val="28"/>
        </w:rPr>
        <w:t xml:space="preserve">ceho z </w:t>
      </w:r>
      <w:r w:rsidRPr="00E916EF">
        <w:rPr>
          <w:rFonts w:ascii="Innogy Light" w:hAnsi="Innogy Light" w:cs="Innogy Light"/>
          <w:sz w:val="28"/>
          <w:szCs w:val="28"/>
        </w:rPr>
        <w:t>§</w:t>
      </w:r>
      <w:r w:rsidRPr="00E916EF">
        <w:rPr>
          <w:rFonts w:ascii="Innogy Light" w:hAnsi="Innogy Light" w:cs="Calibri"/>
          <w:sz w:val="28"/>
          <w:szCs w:val="28"/>
        </w:rPr>
        <w:t>11 z</w:t>
      </w:r>
      <w:r w:rsidRPr="00E916EF">
        <w:rPr>
          <w:rFonts w:ascii="Innogy Light" w:hAnsi="Innogy Light" w:cs="Innogy Light"/>
          <w:sz w:val="28"/>
          <w:szCs w:val="28"/>
        </w:rPr>
        <w:t>á</w:t>
      </w:r>
      <w:r w:rsidRPr="00E916EF">
        <w:rPr>
          <w:rFonts w:ascii="Innogy Light" w:hAnsi="Innogy Light" w:cs="Calibri"/>
          <w:sz w:val="28"/>
          <w:szCs w:val="28"/>
        </w:rPr>
        <w:t xml:space="preserve">kona </w:t>
      </w:r>
      <w:r w:rsidRPr="00E916EF">
        <w:rPr>
          <w:rFonts w:ascii="Innogy Light" w:hAnsi="Innogy Light" w:cs="Innogy Light"/>
          <w:sz w:val="28"/>
          <w:szCs w:val="28"/>
        </w:rPr>
        <w:t>č</w:t>
      </w:r>
      <w:r>
        <w:rPr>
          <w:rFonts w:ascii="Innogy Light" w:hAnsi="Innogy Light" w:cs="Calibri"/>
          <w:sz w:val="28"/>
          <w:szCs w:val="28"/>
        </w:rPr>
        <w:t>. 251/2012 Z. z..</w:t>
      </w:r>
    </w:p>
    <w:p w:rsidR="001775CC" w:rsidRPr="00790AF1" w:rsidRDefault="001775CC" w:rsidP="001775CC">
      <w:pPr>
        <w:jc w:val="both"/>
        <w:rPr>
          <w:rFonts w:ascii="Innogy Light" w:hAnsi="Innogy Light" w:cs="Calibri"/>
          <w:sz w:val="28"/>
          <w:szCs w:val="28"/>
        </w:rPr>
      </w:pPr>
      <w:r w:rsidRPr="00790AF1">
        <w:rPr>
          <w:rFonts w:ascii="Innogy Light" w:hAnsi="Innogy Light" w:cs="Calibri"/>
          <w:sz w:val="28"/>
          <w:szCs w:val="28"/>
        </w:rPr>
        <w:t>Táto povinnosť vyplýva vlastníkovi, resp. užívateľovi pozemku zo zákona č. 251/2012 Z. z. o energetike a o zmene a doplnení niektorých zákonov v</w:t>
      </w:r>
      <w:r w:rsidRPr="00790AF1">
        <w:rPr>
          <w:rFonts w:ascii="Calibri" w:hAnsi="Calibri" w:cs="Calibri"/>
          <w:sz w:val="28"/>
          <w:szCs w:val="28"/>
        </w:rPr>
        <w:t> </w:t>
      </w:r>
      <w:r w:rsidRPr="00790AF1">
        <w:rPr>
          <w:rFonts w:ascii="Innogy Light" w:hAnsi="Innogy Light" w:cs="Calibri"/>
          <w:sz w:val="28"/>
          <w:szCs w:val="28"/>
        </w:rPr>
        <w:t>platnom znení.</w:t>
      </w:r>
    </w:p>
    <w:p w:rsidR="001775CC" w:rsidRPr="00790AF1" w:rsidRDefault="001775CC" w:rsidP="001775CC">
      <w:pPr>
        <w:ind w:left="-284" w:right="-284"/>
        <w:jc w:val="both"/>
        <w:rPr>
          <w:rFonts w:ascii="Innogy Light" w:hAnsi="Innogy Light" w:cs="Arial"/>
          <w:highlight w:val="cyan"/>
        </w:rPr>
      </w:pPr>
    </w:p>
    <w:p w:rsidR="001775CC" w:rsidRPr="00790AF1" w:rsidRDefault="001775CC" w:rsidP="001775CC">
      <w:pPr>
        <w:rPr>
          <w:rFonts w:ascii="Innogy Light" w:hAnsi="Innogy Light" w:cs="Arial"/>
          <w:b/>
        </w:rPr>
      </w:pPr>
      <w:r w:rsidRPr="00790AF1">
        <w:rPr>
          <w:rFonts w:ascii="Innogy Light" w:hAnsi="Innogy Light" w:cs="Arial"/>
          <w:snapToGrid w:val="0"/>
        </w:rPr>
        <w:br w:type="page"/>
      </w:r>
      <w:r w:rsidRPr="00790AF1">
        <w:rPr>
          <w:rFonts w:ascii="Innogy Light" w:hAnsi="Innogy Light" w:cs="Arial"/>
          <w:b/>
          <w:snapToGrid w:val="0"/>
        </w:rPr>
        <w:lastRenderedPageBreak/>
        <w:t>0</w:t>
      </w:r>
      <w:r w:rsidRPr="00790AF1">
        <w:rPr>
          <w:rFonts w:ascii="Innogy Light" w:hAnsi="Innogy Light" w:cs="Arial"/>
          <w:b/>
        </w:rPr>
        <w:t>2. Výzva na vykonanie výrubu/okliesnenia stromov a iných</w:t>
      </w:r>
      <w:r w:rsidRPr="00790AF1">
        <w:rPr>
          <w:rFonts w:ascii="Calibri" w:hAnsi="Calibri" w:cs="Calibri"/>
          <w:b/>
        </w:rPr>
        <w:t> </w:t>
      </w:r>
      <w:r w:rsidRPr="00790AF1">
        <w:rPr>
          <w:rFonts w:ascii="Innogy Light" w:hAnsi="Innogy Light" w:cs="Arial"/>
          <w:b/>
        </w:rPr>
        <w:t>porastov</w:t>
      </w:r>
    </w:p>
    <w:p w:rsidR="001775CC" w:rsidRPr="00790AF1" w:rsidRDefault="001775CC" w:rsidP="001775CC">
      <w:pPr>
        <w:jc w:val="both"/>
        <w:rPr>
          <w:rFonts w:ascii="Innogy Light" w:eastAsia="Arial Unicode MS" w:hAnsi="Innogy Light" w:cs="Arial"/>
          <w:b/>
          <w:color w:val="000000"/>
          <w:u w:color="000000"/>
        </w:rPr>
      </w:pPr>
    </w:p>
    <w:tbl>
      <w:tblPr>
        <w:tblW w:w="10206" w:type="dxa"/>
        <w:tblInd w:w="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3"/>
        <w:gridCol w:w="3754"/>
        <w:gridCol w:w="4619"/>
      </w:tblGrid>
      <w:tr w:rsidR="001775CC" w:rsidRPr="00790AF1" w:rsidTr="008313D6">
        <w:trPr>
          <w:cantSplit/>
          <w:trHeight w:hRule="exact" w:val="312"/>
        </w:trPr>
        <w:tc>
          <w:tcPr>
            <w:tcW w:w="1833" w:type="dxa"/>
            <w:vAlign w:val="center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3754" w:type="dxa"/>
            <w:vAlign w:val="center"/>
          </w:tcPr>
          <w:p w:rsidR="001775CC" w:rsidRPr="00790AF1" w:rsidRDefault="001775CC" w:rsidP="008313D6">
            <w:pPr>
              <w:rPr>
                <w:rFonts w:ascii="Innogy Light" w:hAnsi="Innogy Light"/>
              </w:rPr>
            </w:pPr>
          </w:p>
        </w:tc>
        <w:tc>
          <w:tcPr>
            <w:tcW w:w="4619" w:type="dxa"/>
            <w:vMerge w:val="restart"/>
          </w:tcPr>
          <w:p w:rsidR="001775CC" w:rsidRPr="00790AF1" w:rsidRDefault="001775CC" w:rsidP="008313D6">
            <w:pPr>
              <w:ind w:right="-102"/>
              <w:rPr>
                <w:rFonts w:ascii="Innogy Light" w:hAnsi="Innogy Light"/>
              </w:rPr>
            </w:pPr>
            <w:r w:rsidRPr="00790AF1">
              <w:rPr>
                <w:rFonts w:ascii="Innogy Light" w:hAnsi="Innogy Light"/>
              </w:rPr>
              <w:sym w:font="Symbol" w:char="F0B7"/>
            </w:r>
            <w:r w:rsidRPr="00790AF1">
              <w:rPr>
                <w:rFonts w:ascii="Innogy Light" w:hAnsi="Innogy Light"/>
              </w:rPr>
              <w:t xml:space="preserve">                                                             </w:t>
            </w:r>
            <w:r w:rsidRPr="00790AF1">
              <w:rPr>
                <w:rFonts w:ascii="Innogy Light" w:hAnsi="Innogy Light"/>
              </w:rPr>
              <w:sym w:font="Symbol" w:char="F0B7"/>
            </w:r>
          </w:p>
          <w:p w:rsidR="001775CC" w:rsidRPr="00790AF1" w:rsidRDefault="001775CC" w:rsidP="008313D6">
            <w:pPr>
              <w:ind w:left="110"/>
              <w:rPr>
                <w:rFonts w:ascii="Innogy Light" w:hAnsi="Innogy Light" w:cs="Arial"/>
                <w:b/>
                <w:i/>
              </w:rPr>
            </w:pPr>
            <w:r w:rsidRPr="00790AF1">
              <w:rPr>
                <w:rFonts w:ascii="Innogy Light" w:hAnsi="Innogy Light" w:cs="Arial"/>
                <w:b/>
                <w:i/>
              </w:rPr>
              <w:t>Vlastník nehnuteľnosti</w:t>
            </w:r>
          </w:p>
          <w:p w:rsidR="001775CC" w:rsidRPr="00790AF1" w:rsidRDefault="001775CC" w:rsidP="008313D6">
            <w:pPr>
              <w:ind w:left="110"/>
              <w:rPr>
                <w:rFonts w:ascii="Innogy Light" w:hAnsi="Innogy Light" w:cs="Arial"/>
                <w:b/>
                <w:i/>
              </w:rPr>
            </w:pPr>
          </w:p>
          <w:p w:rsidR="001775CC" w:rsidRPr="00790AF1" w:rsidRDefault="001775CC" w:rsidP="008313D6">
            <w:pPr>
              <w:ind w:right="-138"/>
              <w:rPr>
                <w:rFonts w:ascii="Innogy Light" w:hAnsi="Innogy Light"/>
              </w:rPr>
            </w:pPr>
            <w:r w:rsidRPr="00790AF1">
              <w:rPr>
                <w:rFonts w:ascii="Innogy Light" w:hAnsi="Innogy Light"/>
              </w:rPr>
              <w:sym w:font="Symbol" w:char="F0B7"/>
            </w:r>
            <w:r w:rsidRPr="00790AF1">
              <w:rPr>
                <w:rFonts w:ascii="Innogy Light" w:hAnsi="Innogy Light"/>
              </w:rPr>
              <w:t xml:space="preserve">                                                             </w:t>
            </w:r>
            <w:r w:rsidRPr="00790AF1">
              <w:rPr>
                <w:rFonts w:ascii="Innogy Light" w:hAnsi="Innogy Light"/>
              </w:rPr>
              <w:sym w:font="Symbol" w:char="F0B7"/>
            </w:r>
          </w:p>
        </w:tc>
      </w:tr>
      <w:tr w:rsidR="001775CC" w:rsidRPr="00790AF1" w:rsidTr="008313D6">
        <w:trPr>
          <w:cantSplit/>
          <w:trHeight w:hRule="exact" w:val="312"/>
        </w:trPr>
        <w:tc>
          <w:tcPr>
            <w:tcW w:w="1833" w:type="dxa"/>
            <w:vAlign w:val="center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3754" w:type="dxa"/>
            <w:vAlign w:val="center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</w:rPr>
            </w:pPr>
          </w:p>
        </w:tc>
        <w:tc>
          <w:tcPr>
            <w:tcW w:w="4619" w:type="dxa"/>
            <w:vMerge/>
          </w:tcPr>
          <w:p w:rsidR="001775CC" w:rsidRPr="00790AF1" w:rsidRDefault="001775CC" w:rsidP="008313D6">
            <w:pPr>
              <w:rPr>
                <w:rFonts w:ascii="Innogy Light" w:hAnsi="Innogy Light"/>
              </w:rPr>
            </w:pPr>
          </w:p>
        </w:tc>
      </w:tr>
      <w:tr w:rsidR="001775CC" w:rsidRPr="00790AF1" w:rsidTr="008313D6">
        <w:trPr>
          <w:cantSplit/>
          <w:trHeight w:hRule="exact" w:val="312"/>
        </w:trPr>
        <w:tc>
          <w:tcPr>
            <w:tcW w:w="1833" w:type="dxa"/>
            <w:vAlign w:val="center"/>
          </w:tcPr>
          <w:p w:rsidR="001775CC" w:rsidRPr="00790AF1" w:rsidRDefault="001775CC" w:rsidP="008313D6">
            <w:pPr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3754" w:type="dxa"/>
            <w:vAlign w:val="center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4619" w:type="dxa"/>
            <w:vMerge/>
          </w:tcPr>
          <w:p w:rsidR="001775CC" w:rsidRPr="00790AF1" w:rsidRDefault="001775CC" w:rsidP="008313D6">
            <w:pPr>
              <w:rPr>
                <w:rFonts w:ascii="Innogy Light" w:hAnsi="Innogy Light"/>
                <w:sz w:val="16"/>
              </w:rPr>
            </w:pPr>
          </w:p>
        </w:tc>
      </w:tr>
      <w:tr w:rsidR="001775CC" w:rsidRPr="00790AF1" w:rsidTr="008313D6">
        <w:trPr>
          <w:cantSplit/>
          <w:trHeight w:hRule="exact" w:val="312"/>
        </w:trPr>
        <w:tc>
          <w:tcPr>
            <w:tcW w:w="1833" w:type="dxa"/>
            <w:vAlign w:val="center"/>
          </w:tcPr>
          <w:p w:rsidR="001775CC" w:rsidRPr="00790AF1" w:rsidRDefault="001775CC" w:rsidP="008313D6">
            <w:pPr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3754" w:type="dxa"/>
            <w:vAlign w:val="center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4619" w:type="dxa"/>
            <w:vMerge/>
          </w:tcPr>
          <w:p w:rsidR="001775CC" w:rsidRPr="00790AF1" w:rsidRDefault="001775CC" w:rsidP="008313D6">
            <w:pPr>
              <w:rPr>
                <w:rFonts w:ascii="Innogy Light" w:hAnsi="Innogy Light"/>
                <w:sz w:val="16"/>
              </w:rPr>
            </w:pPr>
          </w:p>
        </w:tc>
      </w:tr>
      <w:tr w:rsidR="001775CC" w:rsidRPr="00790AF1" w:rsidTr="008313D6">
        <w:trPr>
          <w:cantSplit/>
          <w:trHeight w:hRule="exact" w:val="312"/>
        </w:trPr>
        <w:tc>
          <w:tcPr>
            <w:tcW w:w="1833" w:type="dxa"/>
            <w:vAlign w:val="center"/>
          </w:tcPr>
          <w:p w:rsidR="001775CC" w:rsidRPr="00790AF1" w:rsidRDefault="001775CC" w:rsidP="008313D6">
            <w:pPr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3754" w:type="dxa"/>
            <w:vAlign w:val="center"/>
          </w:tcPr>
          <w:p w:rsidR="001775CC" w:rsidRPr="00790AF1" w:rsidRDefault="001775CC" w:rsidP="008313D6">
            <w:pPr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4619" w:type="dxa"/>
            <w:vMerge/>
          </w:tcPr>
          <w:p w:rsidR="001775CC" w:rsidRPr="00790AF1" w:rsidRDefault="001775CC" w:rsidP="008313D6">
            <w:pPr>
              <w:rPr>
                <w:rFonts w:ascii="Innogy Light" w:hAnsi="Innogy Light"/>
                <w:sz w:val="16"/>
              </w:rPr>
            </w:pPr>
          </w:p>
        </w:tc>
      </w:tr>
      <w:tr w:rsidR="001775CC" w:rsidRPr="00790AF1" w:rsidTr="008313D6">
        <w:trPr>
          <w:cantSplit/>
          <w:trHeight w:hRule="exact" w:val="312"/>
        </w:trPr>
        <w:tc>
          <w:tcPr>
            <w:tcW w:w="1833" w:type="dxa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3754" w:type="dxa"/>
          </w:tcPr>
          <w:p w:rsidR="001775CC" w:rsidRPr="00790AF1" w:rsidRDefault="001775CC" w:rsidP="008313D6">
            <w:pPr>
              <w:ind w:left="-57"/>
              <w:rPr>
                <w:rFonts w:ascii="Innogy Light" w:hAnsi="Innogy Light"/>
                <w:sz w:val="15"/>
                <w:szCs w:val="15"/>
              </w:rPr>
            </w:pPr>
          </w:p>
        </w:tc>
        <w:tc>
          <w:tcPr>
            <w:tcW w:w="4619" w:type="dxa"/>
            <w:vMerge/>
          </w:tcPr>
          <w:p w:rsidR="001775CC" w:rsidRPr="00790AF1" w:rsidRDefault="001775CC" w:rsidP="008313D6">
            <w:pPr>
              <w:rPr>
                <w:rFonts w:ascii="Innogy Light" w:hAnsi="Innogy Light"/>
                <w:sz w:val="16"/>
              </w:rPr>
            </w:pPr>
          </w:p>
        </w:tc>
      </w:tr>
    </w:tbl>
    <w:p w:rsidR="001775CC" w:rsidRPr="00790AF1" w:rsidRDefault="001775CC" w:rsidP="001775CC">
      <w:pPr>
        <w:jc w:val="both"/>
        <w:rPr>
          <w:rFonts w:ascii="Innogy Light" w:eastAsia="Arial Unicode MS" w:hAnsi="Innogy Light" w:cs="Arial"/>
          <w:b/>
          <w:color w:val="000000"/>
          <w:u w:color="000000"/>
        </w:rPr>
      </w:pPr>
    </w:p>
    <w:tbl>
      <w:tblPr>
        <w:tblpPr w:leftFromText="142" w:rightFromText="142" w:vertAnchor="text" w:horzAnchor="margin" w:tblpY="5"/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1775CC" w:rsidRPr="00790AF1" w:rsidTr="008313D6">
        <w:trPr>
          <w:trHeight w:val="714"/>
        </w:trPr>
        <w:tc>
          <w:tcPr>
            <w:tcW w:w="10206" w:type="dxa"/>
          </w:tcPr>
          <w:p w:rsidR="001775CC" w:rsidRPr="00790AF1" w:rsidRDefault="001775CC" w:rsidP="008313D6">
            <w:pPr>
              <w:rPr>
                <w:rFonts w:ascii="Innogy Light" w:hAnsi="Innogy Light"/>
                <w:w w:val="120"/>
              </w:rPr>
            </w:pPr>
            <w:r w:rsidRPr="00790AF1">
              <w:rPr>
                <w:rFonts w:ascii="Innogy Light" w:hAnsi="Innogy Light"/>
              </w:rPr>
              <w:t xml:space="preserve">Vec: </w:t>
            </w:r>
            <w:r w:rsidRPr="00790AF1">
              <w:rPr>
                <w:rFonts w:ascii="Innogy Light" w:hAnsi="Innogy Light"/>
                <w:b/>
                <w:u w:val="single"/>
              </w:rPr>
              <w:t>Výzva na vykonanie výrubu/okliesnenia stromov a</w:t>
            </w:r>
            <w:r w:rsidRPr="00790AF1">
              <w:rPr>
                <w:rFonts w:ascii="Calibri" w:hAnsi="Calibri" w:cs="Calibri"/>
                <w:b/>
                <w:u w:val="single"/>
              </w:rPr>
              <w:t> </w:t>
            </w:r>
            <w:r w:rsidRPr="00790AF1">
              <w:rPr>
                <w:rFonts w:ascii="Innogy Light" w:hAnsi="Innogy Light"/>
                <w:b/>
                <w:u w:val="single"/>
              </w:rPr>
              <w:t>in</w:t>
            </w:r>
            <w:r w:rsidRPr="00790AF1">
              <w:rPr>
                <w:rFonts w:ascii="Innogy Light" w:hAnsi="Innogy Light" w:cs="Innogy Light"/>
                <w:b/>
                <w:u w:val="single"/>
              </w:rPr>
              <w:t>ý</w:t>
            </w:r>
            <w:r w:rsidRPr="00790AF1">
              <w:rPr>
                <w:rFonts w:ascii="Innogy Light" w:hAnsi="Innogy Light"/>
                <w:b/>
                <w:u w:val="single"/>
              </w:rPr>
              <w:t>ch porastov</w:t>
            </w:r>
            <w:r w:rsidRPr="00790AF1">
              <w:rPr>
                <w:rFonts w:ascii="Innogy Light" w:hAnsi="Innogy Light"/>
              </w:rPr>
              <w:t xml:space="preserve"> </w:t>
            </w:r>
          </w:p>
        </w:tc>
      </w:tr>
    </w:tbl>
    <w:p w:rsidR="001775CC" w:rsidRPr="00790AF1" w:rsidRDefault="001775CC" w:rsidP="001775CC">
      <w:pPr>
        <w:jc w:val="both"/>
        <w:rPr>
          <w:rFonts w:ascii="Innogy Light" w:eastAsia="Arial Unicode MS" w:hAnsi="Innogy Light" w:cs="Arial"/>
          <w:b/>
          <w:color w:val="000000"/>
          <w:u w:color="000000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Vážený vlastník*,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po vykonaní fyzickej prehliadky stavu vonkajšieho nadzemného elektrického vedenia (ďalej „elektrické vedenie“), ktorého spoľahlivé prevádzkovanie zabezpečuje spoločnosť Východoslovenská distribučná, a.s. (ďalej „VSD“), bolo zistené, že stromy a/alebo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in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 xml:space="preserve"> porasty nach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dzaj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 xml:space="preserve">ce sa </w:t>
      </w:r>
      <w:r w:rsidR="007C64E6">
        <w:rPr>
          <w:rFonts w:ascii="Innogy Light" w:hAnsi="Innogy Light" w:cs="Arial"/>
        </w:rPr>
        <w:t xml:space="preserve">v ochrannom pásme vedenia </w:t>
      </w:r>
      <w:r w:rsidRPr="00790AF1">
        <w:rPr>
          <w:rFonts w:ascii="Innogy Light" w:hAnsi="Innogy Light" w:cs="Arial"/>
        </w:rPr>
        <w:t>ohrozuj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 xml:space="preserve"> bezpe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spo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>ahlivos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prevádzky daného elektrického vedenia.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Na základe tejto skutočnosti spoločnosť VSD plánuje prostredníctvom svojho zmluvného dodávateľa vykonať potrebné opatrenie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podobe 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rubu/okliesnenia stromov a/alebo iných porastov ohrozujúcich bezpečnosť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spo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>ahlivos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prev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dzky elektrick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>ho vedenia, nach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dzajúcich sa na Vašom pozemku,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pl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novanom term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 xml:space="preserve">ne </w:t>
      </w:r>
      <w:r w:rsidRPr="00790AF1">
        <w:rPr>
          <w:rFonts w:ascii="Innogy Light" w:hAnsi="Innogy Light" w:cs="Arial"/>
          <w:b/>
        </w:rPr>
        <w:t xml:space="preserve">od </w:t>
      </w:r>
      <w:r w:rsidR="00D32C2D">
        <w:rPr>
          <w:rFonts w:ascii="Innogy Light" w:hAnsi="Innogy Light" w:cs="Arial"/>
          <w:b/>
        </w:rPr>
        <w:t>10.03</w:t>
      </w:r>
      <w:r w:rsidR="0025300D">
        <w:rPr>
          <w:rFonts w:ascii="Innogy Light" w:hAnsi="Innogy Light" w:cs="Arial"/>
          <w:b/>
        </w:rPr>
        <w:t>.2019 do 15.04</w:t>
      </w:r>
      <w:r w:rsidR="00E16EDE">
        <w:rPr>
          <w:rFonts w:ascii="Innogy Light" w:hAnsi="Innogy Light" w:cs="Arial"/>
          <w:b/>
        </w:rPr>
        <w:t>.2019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s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>lade s platn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 Prev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dzkov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 poriadkom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nosti VSD V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s t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mto, ako osoba poveren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 xml:space="preserve"> dr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ite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>om povolenia na podnikanie v energetike podľa zákona č. 251/2012 Z. z. žiadame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 xml:space="preserve">zaslanie odpovede,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 s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>hlas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te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vykonan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 xml:space="preserve">m uvedenej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innosti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ou VSD, alebo </w:t>
      </w:r>
      <w:r w:rsidRPr="00790AF1">
        <w:rPr>
          <w:rFonts w:ascii="Innogy Light" w:hAnsi="Innogy Light" w:cs="Innogy Light"/>
        </w:rPr>
        <w:t>ň</w:t>
      </w:r>
      <w:r w:rsidRPr="00790AF1">
        <w:rPr>
          <w:rFonts w:ascii="Innogy Light" w:hAnsi="Innogy Light" w:cs="Arial"/>
        </w:rPr>
        <w:t>ou poveren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 poskytovate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>om slu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ieb. Odpove</w:t>
      </w:r>
      <w:r w:rsidRPr="00790AF1">
        <w:rPr>
          <w:rFonts w:ascii="Innogy Light" w:hAnsi="Innogy Light" w:cs="Innogy Light"/>
        </w:rPr>
        <w:t>ď</w:t>
      </w:r>
      <w:r w:rsidRPr="00790AF1">
        <w:rPr>
          <w:rFonts w:ascii="Innogy Light" w:hAnsi="Innogy Light" w:cs="Arial"/>
        </w:rPr>
        <w:t xml:space="preserve"> na t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 xml:space="preserve">to Výzvu Vás žiadame  zaslať na adresu: 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C85B58" w:rsidP="001775CC">
      <w:pPr>
        <w:jc w:val="both"/>
        <w:rPr>
          <w:rFonts w:ascii="Innogy Light" w:hAnsi="Innogy Light" w:cs="Arial"/>
          <w:i/>
        </w:rPr>
      </w:pPr>
      <w:r>
        <w:rPr>
          <w:rFonts w:ascii="Innogy Light" w:hAnsi="Innogy Light" w:cs="Arial"/>
          <w:i/>
        </w:rPr>
        <w:t>Steller s.r.o., Betliarska 12, 851 07 Bratislava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term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ne najnesk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Arial"/>
        </w:rPr>
        <w:t xml:space="preserve">r </w:t>
      </w:r>
      <w:r w:rsidRPr="00790AF1">
        <w:rPr>
          <w:rFonts w:ascii="Innogy Light" w:hAnsi="Innogy Light" w:cs="Arial"/>
          <w:b/>
        </w:rPr>
        <w:t>7</w:t>
      </w:r>
      <w:r w:rsidRPr="00790AF1">
        <w:rPr>
          <w:rFonts w:ascii="Innogy Light" w:hAnsi="Innogy Light" w:cs="Arial"/>
        </w:rPr>
        <w:t xml:space="preserve"> dní pred plánovaným termínom začatia vykonávania výrubu  zo strany spoločnosti VSD/povereného poskytovateľa služieb. Nezaslanie odpovede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stanovenej lehote bude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VSD pova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ova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za udelenie s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>hlasu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vykonan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m 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rubu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>ou VSD/poveren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 xml:space="preserve">m poskytovateľom služieb. 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pr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pade V</w:t>
      </w:r>
      <w:r w:rsidRPr="00790AF1">
        <w:rPr>
          <w:rFonts w:ascii="Innogy Light" w:hAnsi="Innogy Light" w:cs="Innogy Light"/>
        </w:rPr>
        <w:t>áš</w:t>
      </w:r>
      <w:r w:rsidRPr="00790AF1">
        <w:rPr>
          <w:rFonts w:ascii="Innogy Light" w:hAnsi="Innogy Light" w:cs="Arial"/>
        </w:rPr>
        <w:t>ho s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>hlasu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vykonan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m 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rubu/okliesnenia stromov a/alebo in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ch porastov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>ou VSD/poveren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 poskytovate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>om slu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ieb, považujte túto Výzvu aj za splnenie si zákonom ustanovenej povinnosti  oznámiť Vám vopred činnosť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t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 spojenú, a to vstup na Váš pozemok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rozsahu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sp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Arial"/>
        </w:rPr>
        <w:t>sobom nevyhnutn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m na zabezpe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enie spo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>ahliv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>ho prev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dzkovania elektrick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 xml:space="preserve">ho vedenia. 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C85B58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 xml:space="preserve">prípade potreby  nás môžete kontaktovať telefonicky: </w:t>
      </w:r>
      <w:r w:rsidR="00C85B58">
        <w:rPr>
          <w:rFonts w:ascii="Innogy Light" w:hAnsi="Innogy Light" w:cs="Arial"/>
          <w:i/>
        </w:rPr>
        <w:t>+421 918 555 871 p.Matúš Kubek</w:t>
      </w:r>
      <w:r w:rsidRPr="00790AF1">
        <w:rPr>
          <w:rFonts w:ascii="Innogy Light" w:hAnsi="Innogy Light" w:cs="Arial"/>
        </w:rPr>
        <w:t>,</w:t>
      </w:r>
      <w:r w:rsidR="00C85B58">
        <w:rPr>
          <w:rFonts w:ascii="Innogy Light" w:hAnsi="Innogy Light" w:cs="Arial"/>
        </w:rPr>
        <w:t xml:space="preserve"> alebo</w:t>
      </w:r>
      <w:r w:rsidRPr="00790AF1">
        <w:rPr>
          <w:rFonts w:ascii="Innogy Light" w:hAnsi="Innogy Light" w:cs="Arial"/>
        </w:rPr>
        <w:t xml:space="preserve"> emailom: </w:t>
      </w:r>
      <w:r w:rsidR="00C85B58">
        <w:rPr>
          <w:rFonts w:ascii="Innogy Light" w:hAnsi="Innogy Light" w:cs="Arial"/>
        </w:rPr>
        <w:t>stellersro@gmail.com</w:t>
      </w:r>
      <w:r w:rsidRPr="00790AF1">
        <w:rPr>
          <w:rFonts w:ascii="Innogy Light" w:hAnsi="Innogy Light" w:cs="Arial"/>
        </w:rPr>
        <w:t xml:space="preserve"> 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lastRenderedPageBreak/>
        <w:t>Ďalej si Vás dovoľujeme informovať, že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pr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pade, ak sa rozhodnete vykona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predmetn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 xml:space="preserve">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innos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zmysle platnej legislat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vy s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m ako vlastn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k pozemku, je potrebn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 xml:space="preserve"> dodr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iava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podmienky ochrany 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ivotn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>ho prostredia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pr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pade vykon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vania 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rubu si splni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aj povinnosti vypl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vaj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>ce z legislat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vy vo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 org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nu ochrany pr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rody. Z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rove</w:t>
      </w:r>
      <w:r w:rsidRPr="00790AF1">
        <w:rPr>
          <w:rFonts w:ascii="Innogy Light" w:hAnsi="Innogy Light" w:cs="Innogy Light"/>
        </w:rPr>
        <w:t>ň</w:t>
      </w:r>
      <w:r w:rsidRPr="00790AF1">
        <w:rPr>
          <w:rFonts w:ascii="Innogy Light" w:hAnsi="Innogy Light" w:cs="Arial"/>
        </w:rPr>
        <w:t xml:space="preserve"> je potrebn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 xml:space="preserve"> dba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bezpe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ivota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zdravia os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Arial"/>
        </w:rPr>
        <w:t>b vykon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vaj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>cich predmetn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 xml:space="preserve">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innos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>, ako aj o ochranu elektrick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>ho vedenia. Ak by z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t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chto dôvodov bolo potrebné prerušiť distribúciu elektriny, je nevyhnutné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to po</w:t>
      </w:r>
      <w:r w:rsidRPr="00790AF1">
        <w:rPr>
          <w:rFonts w:ascii="Innogy Light" w:hAnsi="Innogy Light" w:cs="Innogy Light"/>
        </w:rPr>
        <w:t>ž</w:t>
      </w:r>
      <w:r w:rsidRPr="00790AF1">
        <w:rPr>
          <w:rFonts w:ascii="Innogy Light" w:hAnsi="Innogy Light" w:cs="Arial"/>
        </w:rPr>
        <w:t>iada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nos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VSD, minim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lne 30 dn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 xml:space="preserve"> pred vykonan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 xml:space="preserve">m predmetnej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innosti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z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rove</w:t>
      </w:r>
      <w:r w:rsidRPr="00790AF1">
        <w:rPr>
          <w:rFonts w:ascii="Innogy Light" w:hAnsi="Innogy Light" w:cs="Innogy Light"/>
        </w:rPr>
        <w:t>ň</w:t>
      </w:r>
      <w:r w:rsidRPr="00790AF1">
        <w:rPr>
          <w:rFonts w:ascii="Innogy Light" w:hAnsi="Innogy Light" w:cs="Arial"/>
        </w:rPr>
        <w:t xml:space="preserve"> je v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tomto pr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pade potrebn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 xml:space="preserve"> zabezpe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</w:t>
      </w:r>
      <w:r w:rsidRPr="00790AF1">
        <w:rPr>
          <w:rFonts w:ascii="Innogy Light" w:hAnsi="Innogy Light" w:cs="Innogy Light"/>
        </w:rPr>
        <w:t>ť</w:t>
      </w:r>
      <w:r w:rsidRPr="00790AF1">
        <w:rPr>
          <w:rFonts w:ascii="Innogy Light" w:hAnsi="Innogy Light" w:cs="Arial"/>
        </w:rPr>
        <w:t xml:space="preserve"> pri v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 xml:space="preserve">kone predmetnej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innosti dozor osoby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osved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>en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>m o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odbornej sp</w:t>
      </w:r>
      <w:r w:rsidRPr="00790AF1">
        <w:rPr>
          <w:rFonts w:ascii="Innogy Light" w:hAnsi="Innogy Light" w:cs="Innogy Light"/>
        </w:rPr>
        <w:t>ô</w:t>
      </w:r>
      <w:r w:rsidRPr="00790AF1">
        <w:rPr>
          <w:rFonts w:ascii="Innogy Light" w:hAnsi="Innogy Light" w:cs="Arial"/>
        </w:rPr>
        <w:t>sobilosti pod</w:t>
      </w:r>
      <w:r w:rsidRPr="00790AF1">
        <w:rPr>
          <w:rFonts w:ascii="Innogy Light" w:hAnsi="Innogy Light" w:cs="Innogy Light"/>
        </w:rPr>
        <w:t>ľ</w:t>
      </w:r>
      <w:r w:rsidRPr="00790AF1">
        <w:rPr>
          <w:rFonts w:ascii="Innogy Light" w:hAnsi="Innogy Light" w:cs="Arial"/>
        </w:rPr>
        <w:t xml:space="preserve">a </w:t>
      </w:r>
      <w:r w:rsidRPr="00790AF1">
        <w:rPr>
          <w:rFonts w:ascii="Innogy Light" w:hAnsi="Innogy Light" w:cs="Innogy Light"/>
        </w:rPr>
        <w:t>§</w:t>
      </w:r>
      <w:r w:rsidRPr="00790AF1">
        <w:rPr>
          <w:rFonts w:ascii="Innogy Light" w:hAnsi="Innogy Light" w:cs="Arial"/>
        </w:rPr>
        <w:t xml:space="preserve"> 23 vyhl</w:t>
      </w:r>
      <w:r w:rsidRPr="00790AF1">
        <w:rPr>
          <w:rFonts w:ascii="Innogy Light" w:hAnsi="Innogy Light" w:cs="Innogy Light"/>
        </w:rPr>
        <w:t>áš</w:t>
      </w:r>
      <w:r w:rsidRPr="00790AF1">
        <w:rPr>
          <w:rFonts w:ascii="Innogy Light" w:hAnsi="Innogy Light" w:cs="Arial"/>
        </w:rPr>
        <w:t xml:space="preserve">ky MPSVaR SR 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 xml:space="preserve">.508/2009 Z. z.. 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Ďalšie podrobnosti súvisiace 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postupom pri odstra</w:t>
      </w:r>
      <w:r w:rsidRPr="00790AF1">
        <w:rPr>
          <w:rFonts w:ascii="Innogy Light" w:hAnsi="Innogy Light" w:cs="Innogy Light"/>
        </w:rPr>
        <w:t>ň</w:t>
      </w:r>
      <w:r w:rsidRPr="00790AF1">
        <w:rPr>
          <w:rFonts w:ascii="Innogy Light" w:hAnsi="Innogy Light" w:cs="Arial"/>
        </w:rPr>
        <w:t>ovan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 xml:space="preserve">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oklies</w:t>
      </w:r>
      <w:r w:rsidRPr="00790AF1">
        <w:rPr>
          <w:rFonts w:ascii="Innogy Light" w:hAnsi="Innogy Light" w:cs="Innogy Light"/>
        </w:rPr>
        <w:t>ň</w:t>
      </w:r>
      <w:r w:rsidRPr="00790AF1">
        <w:rPr>
          <w:rFonts w:ascii="Innogy Light" w:hAnsi="Innogy Light" w:cs="Arial"/>
        </w:rPr>
        <w:t>ovan</w:t>
      </w:r>
      <w:r w:rsidRPr="00790AF1">
        <w:rPr>
          <w:rFonts w:ascii="Innogy Light" w:hAnsi="Innogy Light" w:cs="Innogy Light"/>
        </w:rPr>
        <w:t>í</w:t>
      </w:r>
      <w:r w:rsidRPr="00790AF1">
        <w:rPr>
          <w:rFonts w:ascii="Innogy Light" w:hAnsi="Innogy Light" w:cs="Arial"/>
        </w:rPr>
        <w:t xml:space="preserve"> stromov a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in</w:t>
      </w:r>
      <w:r w:rsidRPr="00790AF1">
        <w:rPr>
          <w:rFonts w:ascii="Innogy Light" w:hAnsi="Innogy Light" w:cs="Innogy Light"/>
        </w:rPr>
        <w:t>ý</w:t>
      </w:r>
      <w:r w:rsidRPr="00790AF1">
        <w:rPr>
          <w:rFonts w:ascii="Innogy Light" w:hAnsi="Innogy Light" w:cs="Arial"/>
        </w:rPr>
        <w:t>ch porastov s</w:t>
      </w:r>
      <w:r w:rsidRPr="00790AF1">
        <w:rPr>
          <w:rFonts w:ascii="Innogy Light" w:hAnsi="Innogy Light" w:cs="Innogy Light"/>
        </w:rPr>
        <w:t>ú</w:t>
      </w:r>
      <w:r w:rsidRPr="00790AF1">
        <w:rPr>
          <w:rFonts w:ascii="Innogy Light" w:hAnsi="Innogy Light" w:cs="Arial"/>
        </w:rPr>
        <w:t xml:space="preserve"> bli</w:t>
      </w:r>
      <w:r w:rsidRPr="00790AF1">
        <w:rPr>
          <w:rFonts w:ascii="Innogy Light" w:hAnsi="Innogy Light" w:cs="Innogy Light"/>
        </w:rPr>
        <w:t>žš</w:t>
      </w:r>
      <w:r w:rsidRPr="00790AF1">
        <w:rPr>
          <w:rFonts w:ascii="Innogy Light" w:hAnsi="Innogy Light" w:cs="Arial"/>
        </w:rPr>
        <w:t>ie upraven</w:t>
      </w:r>
      <w:r w:rsidRPr="00790AF1">
        <w:rPr>
          <w:rFonts w:ascii="Innogy Light" w:hAnsi="Innogy Light" w:cs="Innogy Light"/>
        </w:rPr>
        <w:t>é</w:t>
      </w:r>
      <w:r w:rsidRPr="00790AF1">
        <w:rPr>
          <w:rFonts w:ascii="Innogy Light" w:hAnsi="Innogy Light" w:cs="Arial"/>
        </w:rPr>
        <w:t xml:space="preserve"> v platnom Prev</w:t>
      </w:r>
      <w:r w:rsidRPr="00790AF1">
        <w:rPr>
          <w:rFonts w:ascii="Innogy Light" w:hAnsi="Innogy Light" w:cs="Innogy Light"/>
        </w:rPr>
        <w:t>á</w:t>
      </w:r>
      <w:r w:rsidRPr="00790AF1">
        <w:rPr>
          <w:rFonts w:ascii="Innogy Light" w:hAnsi="Innogy Light" w:cs="Arial"/>
        </w:rPr>
        <w:t>dzkovom poriadku spolo</w:t>
      </w:r>
      <w:r w:rsidRPr="00790AF1">
        <w:rPr>
          <w:rFonts w:ascii="Innogy Light" w:hAnsi="Innogy Light" w:cs="Innogy Light"/>
        </w:rPr>
        <w:t>č</w:t>
      </w:r>
      <w:r w:rsidRPr="00790AF1">
        <w:rPr>
          <w:rFonts w:ascii="Innogy Light" w:hAnsi="Innogy Light" w:cs="Arial"/>
        </w:rPr>
        <w:t xml:space="preserve">nosti VSD, zverejnenom na webovom sídle </w:t>
      </w:r>
      <w:hyperlink r:id="rId12" w:history="1">
        <w:r w:rsidRPr="00790AF1">
          <w:rPr>
            <w:rFonts w:ascii="Innogy Light" w:hAnsi="Innogy Light" w:cs="Arial"/>
            <w:color w:val="0000FF"/>
            <w:u w:val="single"/>
          </w:rPr>
          <w:t>www.vsds.sk</w:t>
        </w:r>
      </w:hyperlink>
      <w:r w:rsidRPr="00790AF1">
        <w:rPr>
          <w:rFonts w:ascii="Innogy Light" w:hAnsi="Innogy Light" w:cs="Arial"/>
        </w:rPr>
        <w:t xml:space="preserve"> .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>S</w:t>
      </w:r>
      <w:r w:rsidRPr="00790AF1">
        <w:rPr>
          <w:rFonts w:ascii="Calibri" w:hAnsi="Calibri" w:cs="Calibri"/>
        </w:rPr>
        <w:t> </w:t>
      </w:r>
      <w:r w:rsidRPr="00790AF1">
        <w:rPr>
          <w:rFonts w:ascii="Innogy Light" w:hAnsi="Innogy Light" w:cs="Arial"/>
        </w:rPr>
        <w:t>pozdravom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</w:p>
    <w:p w:rsidR="001775CC" w:rsidRPr="00790AF1" w:rsidRDefault="00C85B58" w:rsidP="001775CC">
      <w:pPr>
        <w:jc w:val="both"/>
        <w:rPr>
          <w:rFonts w:ascii="Innogy Light" w:hAnsi="Innogy Light" w:cs="Arial"/>
        </w:rPr>
      </w:pPr>
      <w:r>
        <w:rPr>
          <w:rFonts w:ascii="Innogy Light" w:hAnsi="Innogy Light" w:cs="Arial"/>
        </w:rPr>
        <w:t>V Liptovskom Mikuláši</w:t>
      </w:r>
      <w:r w:rsidR="001775CC" w:rsidRPr="00790AF1">
        <w:rPr>
          <w:rFonts w:ascii="Innogy Light" w:hAnsi="Innogy Light" w:cs="Arial"/>
        </w:rPr>
        <w:t xml:space="preserve"> dňa </w:t>
      </w:r>
      <w:r w:rsidR="00D32C2D">
        <w:rPr>
          <w:rFonts w:ascii="Innogy Light" w:hAnsi="Innogy Light" w:cs="Arial"/>
        </w:rPr>
        <w:t>2</w:t>
      </w:r>
      <w:r w:rsidR="0025300D">
        <w:rPr>
          <w:rFonts w:ascii="Innogy Light" w:hAnsi="Innogy Light" w:cs="Arial"/>
        </w:rPr>
        <w:t>6.02</w:t>
      </w:r>
      <w:r w:rsidR="00E16EDE">
        <w:rPr>
          <w:rFonts w:ascii="Innogy Light" w:hAnsi="Innogy Light" w:cs="Arial"/>
        </w:rPr>
        <w:t>.2019</w:t>
      </w:r>
    </w:p>
    <w:p w:rsidR="001775CC" w:rsidRPr="00790AF1" w:rsidRDefault="001775CC" w:rsidP="001775CC">
      <w:pPr>
        <w:jc w:val="both"/>
        <w:rPr>
          <w:rFonts w:ascii="Innogy Light" w:hAnsi="Innogy Light" w:cs="Arial"/>
        </w:rPr>
      </w:pPr>
      <w:r w:rsidRPr="00790AF1">
        <w:rPr>
          <w:rFonts w:ascii="Innogy Light" w:hAnsi="Innogy Light" w:cs="Arial"/>
        </w:rPr>
        <w:t xml:space="preserve">Za poskytovateľa služieb: </w:t>
      </w:r>
    </w:p>
    <w:p w:rsidR="001775CC" w:rsidRPr="00790AF1" w:rsidRDefault="001775CC" w:rsidP="001775CC">
      <w:pPr>
        <w:widowControl w:val="0"/>
        <w:tabs>
          <w:tab w:val="left" w:pos="3969"/>
        </w:tabs>
        <w:jc w:val="both"/>
        <w:rPr>
          <w:rFonts w:ascii="Innogy Light" w:hAnsi="Innogy Light" w:cs="Arial"/>
        </w:rPr>
      </w:pPr>
    </w:p>
    <w:p w:rsidR="001775CC" w:rsidRPr="00790AF1" w:rsidRDefault="001775CC" w:rsidP="001775CC">
      <w:pPr>
        <w:widowControl w:val="0"/>
        <w:tabs>
          <w:tab w:val="left" w:pos="3969"/>
        </w:tabs>
        <w:jc w:val="both"/>
        <w:rPr>
          <w:rFonts w:ascii="Innogy Light" w:hAnsi="Innogy Light" w:cs="Arial"/>
        </w:rPr>
      </w:pPr>
    </w:p>
    <w:p w:rsidR="001775CC" w:rsidRPr="00790AF1" w:rsidRDefault="00C85B58" w:rsidP="001775CC">
      <w:pPr>
        <w:widowControl w:val="0"/>
        <w:tabs>
          <w:tab w:val="left" w:pos="3969"/>
        </w:tabs>
        <w:jc w:val="both"/>
        <w:rPr>
          <w:rFonts w:ascii="Innogy Light" w:hAnsi="Innogy Light" w:cs="Arial"/>
        </w:rPr>
      </w:pPr>
      <w:r>
        <w:rPr>
          <w:rFonts w:ascii="Innogy Light" w:hAnsi="Innogy Light" w:cs="Arial"/>
        </w:rPr>
        <w:t>Matúš Kubek, Steller s.r.o.</w:t>
      </w:r>
    </w:p>
    <w:p w:rsidR="001775CC" w:rsidRPr="00790AF1" w:rsidRDefault="001775CC" w:rsidP="001775CC">
      <w:pPr>
        <w:jc w:val="both"/>
        <w:rPr>
          <w:rFonts w:ascii="Innogy Light" w:hAnsi="Innogy Light" w:cs="Arial"/>
          <w:b/>
        </w:rPr>
      </w:pPr>
      <w:r w:rsidRPr="00790AF1">
        <w:rPr>
          <w:rFonts w:ascii="Innogy Light" w:hAnsi="Innogy Light" w:cs="Arial"/>
          <w:b/>
        </w:rPr>
        <w:t xml:space="preserve">  </w:t>
      </w:r>
    </w:p>
    <w:p w:rsidR="001775CC" w:rsidRPr="00790AF1" w:rsidRDefault="001775CC" w:rsidP="001775CC">
      <w:pPr>
        <w:jc w:val="both"/>
        <w:rPr>
          <w:rFonts w:ascii="Innogy Light" w:eastAsia="Arial Unicode MS" w:hAnsi="Innogy Light" w:cs="Arial"/>
          <w:b/>
          <w:i/>
          <w:color w:val="000000"/>
          <w:u w:color="000000"/>
        </w:rPr>
      </w:pPr>
      <w:r w:rsidRPr="00790AF1">
        <w:rPr>
          <w:rFonts w:ascii="Calibri" w:eastAsia="Arial Unicode MS" w:hAnsi="Calibri" w:cs="Calibri"/>
          <w:i/>
          <w:color w:val="000000"/>
          <w:u w:color="000000"/>
          <w:lang w:val="en-US"/>
        </w:rPr>
        <w:t> </w:t>
      </w:r>
    </w:p>
    <w:p w:rsidR="001775CC" w:rsidRPr="00790AF1" w:rsidRDefault="001775CC" w:rsidP="001775CC">
      <w:pPr>
        <w:jc w:val="both"/>
        <w:rPr>
          <w:rFonts w:ascii="Innogy Light" w:eastAsia="Arial Unicode MS" w:hAnsi="Innogy Light" w:cs="Arial"/>
          <w:b/>
          <w:i/>
          <w:color w:val="000000"/>
          <w:sz w:val="18"/>
          <w:u w:color="000000"/>
        </w:rPr>
      </w:pPr>
    </w:p>
    <w:p w:rsidR="001775CC" w:rsidRPr="00790AF1" w:rsidRDefault="001775CC" w:rsidP="001775CC">
      <w:pPr>
        <w:rPr>
          <w:rFonts w:ascii="Innogy Light" w:hAnsi="Innogy Light" w:cs="Arial"/>
          <w:i/>
          <w:color w:val="000000"/>
          <w:sz w:val="18"/>
        </w:rPr>
      </w:pPr>
      <w:r w:rsidRPr="00790AF1">
        <w:rPr>
          <w:rFonts w:ascii="Innogy Light" w:hAnsi="Innogy Light" w:cs="Arial"/>
          <w:i/>
          <w:sz w:val="18"/>
        </w:rPr>
        <w:t>* vlastníkom sa pre účely tejto Výzvy rozumie vlastník, správca alebo nájomca nehnuteľnosti</w:t>
      </w:r>
    </w:p>
    <w:p w:rsidR="00F516C6" w:rsidRPr="00EE7FD9" w:rsidRDefault="00F516C6" w:rsidP="00E916EF">
      <w:pPr>
        <w:rPr>
          <w:rFonts w:cs="Arial"/>
          <w:sz w:val="16"/>
          <w:szCs w:val="16"/>
        </w:rPr>
      </w:pPr>
    </w:p>
    <w:p w:rsidR="00F516C6" w:rsidRPr="009B629C" w:rsidRDefault="00F516C6" w:rsidP="00BE0B4A">
      <w:pPr>
        <w:jc w:val="both"/>
        <w:rPr>
          <w:rFonts w:ascii="Innogy Light" w:hAnsi="Innogy Light"/>
          <w:b/>
          <w:sz w:val="22"/>
          <w:szCs w:val="22"/>
        </w:rPr>
      </w:pPr>
    </w:p>
    <w:sectPr w:rsidR="00F516C6" w:rsidRPr="009B629C" w:rsidSect="0013595F">
      <w:headerReference w:type="default" r:id="rId13"/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0EB" w:rsidRDefault="002A60EB">
      <w:r>
        <w:separator/>
      </w:r>
    </w:p>
  </w:endnote>
  <w:endnote w:type="continuationSeparator" w:id="0">
    <w:p w:rsidR="002A60EB" w:rsidRDefault="002A60EB">
      <w:r>
        <w:continuationSeparator/>
      </w:r>
    </w:p>
  </w:endnote>
  <w:endnote w:type="continuationNotice" w:id="1">
    <w:p w:rsidR="002A60EB" w:rsidRDefault="002A60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nnogy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RWE_CE">
    <w:charset w:val="EE"/>
    <w:family w:val="auto"/>
    <w:pitch w:val="variable"/>
    <w:sig w:usb0="20002A87" w:usb1="0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D5" w:rsidRDefault="00AB19D2" w:rsidP="00D2070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23BD5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23BD5" w:rsidRDefault="00E23BD5" w:rsidP="00D2070E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D5" w:rsidRPr="00D2070E" w:rsidRDefault="00AB19D2" w:rsidP="00D2070E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D2070E">
      <w:rPr>
        <w:rStyle w:val="slostrany"/>
        <w:rFonts w:ascii="Arial" w:hAnsi="Arial" w:cs="Arial"/>
        <w:sz w:val="20"/>
        <w:szCs w:val="20"/>
      </w:rPr>
      <w:fldChar w:fldCharType="begin"/>
    </w:r>
    <w:r w:rsidR="00E23BD5" w:rsidRPr="00D2070E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D2070E">
      <w:rPr>
        <w:rStyle w:val="slostrany"/>
        <w:rFonts w:ascii="Arial" w:hAnsi="Arial" w:cs="Arial"/>
        <w:sz w:val="20"/>
        <w:szCs w:val="20"/>
      </w:rPr>
      <w:fldChar w:fldCharType="separate"/>
    </w:r>
    <w:r w:rsidR="006617BB">
      <w:rPr>
        <w:rStyle w:val="slostrany"/>
        <w:rFonts w:ascii="Arial" w:hAnsi="Arial" w:cs="Arial"/>
        <w:noProof/>
        <w:sz w:val="20"/>
        <w:szCs w:val="20"/>
      </w:rPr>
      <w:t>1</w:t>
    </w:r>
    <w:r w:rsidRPr="00D2070E">
      <w:rPr>
        <w:rStyle w:val="slostrany"/>
        <w:rFonts w:ascii="Arial" w:hAnsi="Arial" w:cs="Arial"/>
        <w:sz w:val="20"/>
        <w:szCs w:val="20"/>
      </w:rPr>
      <w:fldChar w:fldCharType="end"/>
    </w:r>
    <w:r w:rsidR="00E23BD5" w:rsidRPr="00D2070E">
      <w:rPr>
        <w:rStyle w:val="slostrany"/>
        <w:rFonts w:ascii="Arial" w:hAnsi="Arial" w:cs="Arial"/>
        <w:sz w:val="20"/>
        <w:szCs w:val="20"/>
      </w:rPr>
      <w:t>/</w:t>
    </w:r>
    <w:r w:rsidRPr="00D2070E">
      <w:rPr>
        <w:rStyle w:val="slostrany"/>
        <w:rFonts w:ascii="Arial" w:hAnsi="Arial" w:cs="Arial"/>
        <w:sz w:val="20"/>
        <w:szCs w:val="20"/>
      </w:rPr>
      <w:fldChar w:fldCharType="begin"/>
    </w:r>
    <w:r w:rsidR="00E23BD5" w:rsidRPr="00D2070E">
      <w:rPr>
        <w:rStyle w:val="slostrany"/>
        <w:rFonts w:ascii="Arial" w:hAnsi="Arial" w:cs="Arial"/>
        <w:sz w:val="20"/>
        <w:szCs w:val="20"/>
      </w:rPr>
      <w:instrText xml:space="preserve"> NUMPAGES </w:instrText>
    </w:r>
    <w:r w:rsidRPr="00D2070E">
      <w:rPr>
        <w:rStyle w:val="slostrany"/>
        <w:rFonts w:ascii="Arial" w:hAnsi="Arial" w:cs="Arial"/>
        <w:sz w:val="20"/>
        <w:szCs w:val="20"/>
      </w:rPr>
      <w:fldChar w:fldCharType="separate"/>
    </w:r>
    <w:r w:rsidR="006617BB">
      <w:rPr>
        <w:rStyle w:val="slostrany"/>
        <w:rFonts w:ascii="Arial" w:hAnsi="Arial" w:cs="Arial"/>
        <w:noProof/>
        <w:sz w:val="20"/>
        <w:szCs w:val="20"/>
      </w:rPr>
      <w:t>4</w:t>
    </w:r>
    <w:r w:rsidRPr="00D2070E">
      <w:rPr>
        <w:rStyle w:val="slostrany"/>
        <w:rFonts w:ascii="Arial" w:hAnsi="Arial" w:cs="Arial"/>
        <w:sz w:val="20"/>
        <w:szCs w:val="20"/>
      </w:rPr>
      <w:fldChar w:fldCharType="end"/>
    </w:r>
  </w:p>
  <w:p w:rsidR="00E23BD5" w:rsidRDefault="00E23BD5" w:rsidP="00D2070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0EB" w:rsidRDefault="002A60EB">
      <w:r>
        <w:separator/>
      </w:r>
    </w:p>
  </w:footnote>
  <w:footnote w:type="continuationSeparator" w:id="0">
    <w:p w:rsidR="002A60EB" w:rsidRDefault="002A60EB">
      <w:r>
        <w:continuationSeparator/>
      </w:r>
    </w:p>
  </w:footnote>
  <w:footnote w:type="continuationNotice" w:id="1">
    <w:p w:rsidR="002A60EB" w:rsidRDefault="002A60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D5" w:rsidRPr="002402AE" w:rsidRDefault="00E23BD5">
    <w:pPr>
      <w:pStyle w:val="Hlavika"/>
      <w:rPr>
        <w:rFonts w:ascii="Arial" w:hAnsi="Arial" w:cs="Arial"/>
        <w:sz w:val="20"/>
        <w:szCs w:val="20"/>
      </w:rPr>
    </w:pPr>
    <w:r w:rsidRPr="002402AE">
      <w:rPr>
        <w:rFonts w:ascii="Arial" w:hAnsi="Arial" w:cs="Arial"/>
        <w:sz w:val="20"/>
        <w:szCs w:val="20"/>
      </w:rPr>
      <w:tab/>
    </w:r>
    <w:r w:rsidRPr="002402AE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509"/>
    <w:multiLevelType w:val="hybridMultilevel"/>
    <w:tmpl w:val="33162A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2CF"/>
    <w:multiLevelType w:val="hybridMultilevel"/>
    <w:tmpl w:val="3E50E0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7329"/>
    <w:multiLevelType w:val="hybridMultilevel"/>
    <w:tmpl w:val="6D444D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9A3F17"/>
    <w:multiLevelType w:val="hybridMultilevel"/>
    <w:tmpl w:val="14D0D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2FF"/>
    <w:multiLevelType w:val="hybridMultilevel"/>
    <w:tmpl w:val="0486DF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B3ACE"/>
    <w:multiLevelType w:val="hybridMultilevel"/>
    <w:tmpl w:val="E9F289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20C90"/>
    <w:multiLevelType w:val="hybridMultilevel"/>
    <w:tmpl w:val="54AE12CC"/>
    <w:lvl w:ilvl="0" w:tplc="79540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45B5C"/>
    <w:multiLevelType w:val="hybridMultilevel"/>
    <w:tmpl w:val="425EA1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4546"/>
    <w:multiLevelType w:val="hybridMultilevel"/>
    <w:tmpl w:val="AD7014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537B63"/>
    <w:multiLevelType w:val="hybridMultilevel"/>
    <w:tmpl w:val="C94E5B6C"/>
    <w:lvl w:ilvl="0" w:tplc="17F8E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919DF"/>
    <w:multiLevelType w:val="hybridMultilevel"/>
    <w:tmpl w:val="61520BA0"/>
    <w:lvl w:ilvl="0" w:tplc="B5A03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63655"/>
    <w:multiLevelType w:val="hybridMultilevel"/>
    <w:tmpl w:val="23C20B80"/>
    <w:lvl w:ilvl="0" w:tplc="041B0011">
      <w:start w:val="1"/>
      <w:numFmt w:val="decimal"/>
      <w:lvlText w:val="%1)"/>
      <w:lvlJc w:val="left"/>
      <w:pPr>
        <w:ind w:left="1674" w:hanging="360"/>
      </w:pPr>
    </w:lvl>
    <w:lvl w:ilvl="1" w:tplc="041B0019" w:tentative="1">
      <w:start w:val="1"/>
      <w:numFmt w:val="lowerLetter"/>
      <w:lvlText w:val="%2."/>
      <w:lvlJc w:val="left"/>
      <w:pPr>
        <w:ind w:left="2394" w:hanging="360"/>
      </w:pPr>
    </w:lvl>
    <w:lvl w:ilvl="2" w:tplc="041B001B">
      <w:start w:val="1"/>
      <w:numFmt w:val="lowerRoman"/>
      <w:lvlText w:val="%3."/>
      <w:lvlJc w:val="right"/>
      <w:pPr>
        <w:ind w:left="3114" w:hanging="180"/>
      </w:pPr>
    </w:lvl>
    <w:lvl w:ilvl="3" w:tplc="041B000F" w:tentative="1">
      <w:start w:val="1"/>
      <w:numFmt w:val="decimal"/>
      <w:lvlText w:val="%4."/>
      <w:lvlJc w:val="left"/>
      <w:pPr>
        <w:ind w:left="3834" w:hanging="360"/>
      </w:pPr>
    </w:lvl>
    <w:lvl w:ilvl="4" w:tplc="041B0019" w:tentative="1">
      <w:start w:val="1"/>
      <w:numFmt w:val="lowerLetter"/>
      <w:lvlText w:val="%5."/>
      <w:lvlJc w:val="left"/>
      <w:pPr>
        <w:ind w:left="4554" w:hanging="360"/>
      </w:pPr>
    </w:lvl>
    <w:lvl w:ilvl="5" w:tplc="041B001B" w:tentative="1">
      <w:start w:val="1"/>
      <w:numFmt w:val="lowerRoman"/>
      <w:lvlText w:val="%6."/>
      <w:lvlJc w:val="right"/>
      <w:pPr>
        <w:ind w:left="5274" w:hanging="180"/>
      </w:pPr>
    </w:lvl>
    <w:lvl w:ilvl="6" w:tplc="041B000F" w:tentative="1">
      <w:start w:val="1"/>
      <w:numFmt w:val="decimal"/>
      <w:lvlText w:val="%7."/>
      <w:lvlJc w:val="left"/>
      <w:pPr>
        <w:ind w:left="5994" w:hanging="360"/>
      </w:pPr>
    </w:lvl>
    <w:lvl w:ilvl="7" w:tplc="041B0019" w:tentative="1">
      <w:start w:val="1"/>
      <w:numFmt w:val="lowerLetter"/>
      <w:lvlText w:val="%8."/>
      <w:lvlJc w:val="left"/>
      <w:pPr>
        <w:ind w:left="6714" w:hanging="360"/>
      </w:pPr>
    </w:lvl>
    <w:lvl w:ilvl="8" w:tplc="041B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2" w15:restartNumberingAfterBreak="0">
    <w:nsid w:val="160F62FE"/>
    <w:multiLevelType w:val="hybridMultilevel"/>
    <w:tmpl w:val="C94CE2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7F90"/>
    <w:multiLevelType w:val="hybridMultilevel"/>
    <w:tmpl w:val="016244CA"/>
    <w:lvl w:ilvl="0" w:tplc="78DAC5C0">
      <w:start w:val="1"/>
      <w:numFmt w:val="bullet"/>
      <w:pStyle w:val="Kasten2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8"/>
        <w:szCs w:val="28"/>
      </w:rPr>
    </w:lvl>
    <w:lvl w:ilvl="1" w:tplc="A4D4F8C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8"/>
        <w:szCs w:val="28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1FDB5962"/>
    <w:multiLevelType w:val="multilevel"/>
    <w:tmpl w:val="8B84CCD4"/>
    <w:lvl w:ilvl="0">
      <w:start w:val="1"/>
      <w:numFmt w:val="decimal"/>
      <w:pStyle w:val="Nadpis1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5" w15:restartNumberingAfterBreak="0">
    <w:nsid w:val="22380561"/>
    <w:multiLevelType w:val="hybridMultilevel"/>
    <w:tmpl w:val="B41AEDD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E55D8D"/>
    <w:multiLevelType w:val="hybridMultilevel"/>
    <w:tmpl w:val="282C896A"/>
    <w:lvl w:ilvl="0" w:tplc="362E13C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Innogy Light" w:hAnsi="Innogy Light" w:hint="default"/>
      </w:rPr>
    </w:lvl>
    <w:lvl w:ilvl="1" w:tplc="1960B5F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Innogy Light" w:hAnsi="Innogy Light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3083183"/>
    <w:multiLevelType w:val="hybridMultilevel"/>
    <w:tmpl w:val="565C5C4E"/>
    <w:lvl w:ilvl="0" w:tplc="C1965124">
      <w:start w:val="1"/>
      <w:numFmt w:val="bullet"/>
      <w:pStyle w:val="MyBullet"/>
      <w:lvlText w:val="~"/>
      <w:lvlJc w:val="left"/>
      <w:pPr>
        <w:tabs>
          <w:tab w:val="num" w:pos="1247"/>
        </w:tabs>
        <w:ind w:left="1247" w:hanging="396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2152D"/>
    <w:multiLevelType w:val="hybridMultilevel"/>
    <w:tmpl w:val="4CA6F1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FEFF8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4F78EA"/>
    <w:multiLevelType w:val="hybridMultilevel"/>
    <w:tmpl w:val="12800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10BB4"/>
    <w:multiLevelType w:val="hybridMultilevel"/>
    <w:tmpl w:val="75DCDB40"/>
    <w:lvl w:ilvl="0" w:tplc="2EBEA54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795B63"/>
    <w:multiLevelType w:val="hybridMultilevel"/>
    <w:tmpl w:val="4434FA2A"/>
    <w:lvl w:ilvl="0" w:tplc="DDDE2FE0">
      <w:start w:val="1"/>
      <w:numFmt w:val="decimal"/>
      <w:lvlText w:val="%1."/>
      <w:lvlJc w:val="left"/>
      <w:pPr>
        <w:ind w:left="720" w:hanging="360"/>
      </w:pPr>
      <w:rPr>
        <w:rFonts w:ascii="Innogy Light" w:hAnsi="Innogy Light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C1A7B"/>
    <w:multiLevelType w:val="hybridMultilevel"/>
    <w:tmpl w:val="6B84038C"/>
    <w:lvl w:ilvl="0" w:tplc="F4701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34990"/>
    <w:multiLevelType w:val="hybridMultilevel"/>
    <w:tmpl w:val="A6C67C2C"/>
    <w:lvl w:ilvl="0" w:tplc="041B0017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302E026A"/>
    <w:multiLevelType w:val="hybridMultilevel"/>
    <w:tmpl w:val="FF785B8A"/>
    <w:lvl w:ilvl="0" w:tplc="2B1ADFD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3A21743"/>
    <w:multiLevelType w:val="multilevel"/>
    <w:tmpl w:val="54A21AC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78A6E58"/>
    <w:multiLevelType w:val="hybridMultilevel"/>
    <w:tmpl w:val="CE52DCCC"/>
    <w:lvl w:ilvl="0" w:tplc="12268F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290AD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EE1D17"/>
    <w:multiLevelType w:val="hybridMultilevel"/>
    <w:tmpl w:val="E0C2FFD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A9633F8"/>
    <w:multiLevelType w:val="hybridMultilevel"/>
    <w:tmpl w:val="CBB8D620"/>
    <w:lvl w:ilvl="0" w:tplc="21A2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AD4C94"/>
    <w:multiLevelType w:val="hybridMultilevel"/>
    <w:tmpl w:val="FC7E1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24082"/>
    <w:multiLevelType w:val="singleLevel"/>
    <w:tmpl w:val="1ED8B886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4E80EF6"/>
    <w:multiLevelType w:val="hybridMultilevel"/>
    <w:tmpl w:val="56B011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35B2A"/>
    <w:multiLevelType w:val="hybridMultilevel"/>
    <w:tmpl w:val="C4825FF0"/>
    <w:lvl w:ilvl="0" w:tplc="FBEC4D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0D4A69"/>
    <w:multiLevelType w:val="hybridMultilevel"/>
    <w:tmpl w:val="7EC49E1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708938">
      <w:start w:val="1"/>
      <w:numFmt w:val="bullet"/>
      <w:pStyle w:val="tl3"/>
      <w:lvlText w:val="-"/>
      <w:lvlJc w:val="left"/>
      <w:pPr>
        <w:tabs>
          <w:tab w:val="num" w:pos="1021"/>
        </w:tabs>
        <w:ind w:left="1021" w:hanging="121"/>
      </w:pPr>
      <w:rPr>
        <w:rFonts w:ascii="RWE_CE" w:hAnsi="RWE_CE" w:hint="default"/>
        <w:b w:val="0"/>
        <w:i w:val="0"/>
        <w:sz w:val="22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80E8D"/>
    <w:multiLevelType w:val="hybridMultilevel"/>
    <w:tmpl w:val="BE2E64C2"/>
    <w:lvl w:ilvl="0" w:tplc="BF76956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4BB19F2"/>
    <w:multiLevelType w:val="hybridMultilevel"/>
    <w:tmpl w:val="B54E0D3A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304176"/>
    <w:multiLevelType w:val="hybridMultilevel"/>
    <w:tmpl w:val="1ECA94A6"/>
    <w:lvl w:ilvl="0" w:tplc="25FEFF8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6D25CAA"/>
    <w:multiLevelType w:val="hybridMultilevel"/>
    <w:tmpl w:val="5F6047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1C53ED"/>
    <w:multiLevelType w:val="hybridMultilevel"/>
    <w:tmpl w:val="67467CD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B51F0"/>
    <w:multiLevelType w:val="hybridMultilevel"/>
    <w:tmpl w:val="4AAC3D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E1532"/>
    <w:multiLevelType w:val="hybridMultilevel"/>
    <w:tmpl w:val="2E1089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106F4"/>
    <w:multiLevelType w:val="hybridMultilevel"/>
    <w:tmpl w:val="C5306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82AE6"/>
    <w:multiLevelType w:val="hybridMultilevel"/>
    <w:tmpl w:val="B3F2EA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CA2F92"/>
    <w:multiLevelType w:val="hybridMultilevel"/>
    <w:tmpl w:val="DE88913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1F34D7"/>
    <w:multiLevelType w:val="hybridMultilevel"/>
    <w:tmpl w:val="2C02A456"/>
    <w:lvl w:ilvl="0" w:tplc="2A926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0125C5"/>
    <w:multiLevelType w:val="hybridMultilevel"/>
    <w:tmpl w:val="F900FB88"/>
    <w:lvl w:ilvl="0" w:tplc="57B64ED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44"/>
  </w:num>
  <w:num w:numId="2">
    <w:abstractNumId w:val="32"/>
  </w:num>
  <w:num w:numId="3">
    <w:abstractNumId w:val="43"/>
  </w:num>
  <w:num w:numId="4">
    <w:abstractNumId w:val="16"/>
  </w:num>
  <w:num w:numId="5">
    <w:abstractNumId w:val="38"/>
  </w:num>
  <w:num w:numId="6">
    <w:abstractNumId w:val="27"/>
  </w:num>
  <w:num w:numId="7">
    <w:abstractNumId w:val="35"/>
  </w:num>
  <w:num w:numId="8">
    <w:abstractNumId w:val="26"/>
  </w:num>
  <w:num w:numId="9">
    <w:abstractNumId w:val="8"/>
  </w:num>
  <w:num w:numId="10">
    <w:abstractNumId w:val="28"/>
  </w:num>
  <w:num w:numId="11">
    <w:abstractNumId w:val="39"/>
  </w:num>
  <w:num w:numId="12">
    <w:abstractNumId w:val="40"/>
  </w:num>
  <w:num w:numId="13">
    <w:abstractNumId w:val="15"/>
  </w:num>
  <w:num w:numId="14">
    <w:abstractNumId w:val="22"/>
  </w:num>
  <w:num w:numId="15">
    <w:abstractNumId w:val="45"/>
  </w:num>
  <w:num w:numId="16">
    <w:abstractNumId w:val="42"/>
  </w:num>
  <w:num w:numId="17">
    <w:abstractNumId w:val="2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4"/>
  </w:num>
  <w:num w:numId="21">
    <w:abstractNumId w:val="25"/>
  </w:num>
  <w:num w:numId="22">
    <w:abstractNumId w:val="5"/>
  </w:num>
  <w:num w:numId="23">
    <w:abstractNumId w:val="2"/>
  </w:num>
  <w:num w:numId="24">
    <w:abstractNumId w:val="9"/>
  </w:num>
  <w:num w:numId="25">
    <w:abstractNumId w:val="10"/>
  </w:num>
  <w:num w:numId="26">
    <w:abstractNumId w:val="29"/>
  </w:num>
  <w:num w:numId="27">
    <w:abstractNumId w:val="33"/>
  </w:num>
  <w:num w:numId="28">
    <w:abstractNumId w:val="17"/>
  </w:num>
  <w:num w:numId="29">
    <w:abstractNumId w:val="3"/>
  </w:num>
  <w:num w:numId="30">
    <w:abstractNumId w:val="21"/>
  </w:num>
  <w:num w:numId="31">
    <w:abstractNumId w:val="19"/>
  </w:num>
  <w:num w:numId="32">
    <w:abstractNumId w:val="18"/>
  </w:num>
  <w:num w:numId="33">
    <w:abstractNumId w:val="36"/>
  </w:num>
  <w:num w:numId="34">
    <w:abstractNumId w:val="4"/>
  </w:num>
  <w:num w:numId="35">
    <w:abstractNumId w:val="30"/>
  </w:num>
  <w:num w:numId="36">
    <w:abstractNumId w:val="13"/>
  </w:num>
  <w:num w:numId="37">
    <w:abstractNumId w:val="0"/>
  </w:num>
  <w:num w:numId="38">
    <w:abstractNumId w:val="34"/>
  </w:num>
  <w:num w:numId="39">
    <w:abstractNumId w:val="37"/>
  </w:num>
  <w:num w:numId="40">
    <w:abstractNumId w:val="23"/>
  </w:num>
  <w:num w:numId="41">
    <w:abstractNumId w:val="31"/>
  </w:num>
  <w:num w:numId="42">
    <w:abstractNumId w:val="11"/>
  </w:num>
  <w:num w:numId="43">
    <w:abstractNumId w:val="7"/>
  </w:num>
  <w:num w:numId="44">
    <w:abstractNumId w:val="41"/>
  </w:num>
  <w:num w:numId="45">
    <w:abstractNumId w:val="1"/>
  </w:num>
  <w:num w:numId="46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0E"/>
    <w:rsid w:val="00002354"/>
    <w:rsid w:val="00002C2E"/>
    <w:rsid w:val="0000745E"/>
    <w:rsid w:val="00013E75"/>
    <w:rsid w:val="00015116"/>
    <w:rsid w:val="000157F4"/>
    <w:rsid w:val="00024342"/>
    <w:rsid w:val="00027161"/>
    <w:rsid w:val="000347E1"/>
    <w:rsid w:val="000358C4"/>
    <w:rsid w:val="000358D1"/>
    <w:rsid w:val="000404B5"/>
    <w:rsid w:val="000609D0"/>
    <w:rsid w:val="000673BD"/>
    <w:rsid w:val="00072ED3"/>
    <w:rsid w:val="00073414"/>
    <w:rsid w:val="00080505"/>
    <w:rsid w:val="00081ECF"/>
    <w:rsid w:val="00082172"/>
    <w:rsid w:val="0008308C"/>
    <w:rsid w:val="0008530F"/>
    <w:rsid w:val="00085958"/>
    <w:rsid w:val="000869FC"/>
    <w:rsid w:val="00090609"/>
    <w:rsid w:val="000906A7"/>
    <w:rsid w:val="00095248"/>
    <w:rsid w:val="0009580F"/>
    <w:rsid w:val="000964FB"/>
    <w:rsid w:val="00097D17"/>
    <w:rsid w:val="000A1AD3"/>
    <w:rsid w:val="000A5BCB"/>
    <w:rsid w:val="000B2B78"/>
    <w:rsid w:val="000B3212"/>
    <w:rsid w:val="000B371C"/>
    <w:rsid w:val="000B3BFD"/>
    <w:rsid w:val="000C01E1"/>
    <w:rsid w:val="000C588C"/>
    <w:rsid w:val="000E4202"/>
    <w:rsid w:val="000F3EF5"/>
    <w:rsid w:val="00106FD9"/>
    <w:rsid w:val="0011198E"/>
    <w:rsid w:val="0011218A"/>
    <w:rsid w:val="00114486"/>
    <w:rsid w:val="00135231"/>
    <w:rsid w:val="0013595F"/>
    <w:rsid w:val="00135CDF"/>
    <w:rsid w:val="00136401"/>
    <w:rsid w:val="00136502"/>
    <w:rsid w:val="001401B5"/>
    <w:rsid w:val="00142CA9"/>
    <w:rsid w:val="001442ED"/>
    <w:rsid w:val="0014449B"/>
    <w:rsid w:val="00145EAB"/>
    <w:rsid w:val="001477FC"/>
    <w:rsid w:val="00147E2D"/>
    <w:rsid w:val="00150D90"/>
    <w:rsid w:val="00150E8D"/>
    <w:rsid w:val="001523A8"/>
    <w:rsid w:val="00155C2B"/>
    <w:rsid w:val="00161AAB"/>
    <w:rsid w:val="001621A2"/>
    <w:rsid w:val="00165993"/>
    <w:rsid w:val="00170A88"/>
    <w:rsid w:val="001718F1"/>
    <w:rsid w:val="0017692E"/>
    <w:rsid w:val="001775CC"/>
    <w:rsid w:val="00180169"/>
    <w:rsid w:val="00183FFC"/>
    <w:rsid w:val="00185CCD"/>
    <w:rsid w:val="00187DC8"/>
    <w:rsid w:val="0019718C"/>
    <w:rsid w:val="001976D3"/>
    <w:rsid w:val="001A43BF"/>
    <w:rsid w:val="001A5686"/>
    <w:rsid w:val="001A7F6B"/>
    <w:rsid w:val="001B370C"/>
    <w:rsid w:val="001B6C1B"/>
    <w:rsid w:val="001C07FE"/>
    <w:rsid w:val="001C31E5"/>
    <w:rsid w:val="001C42DB"/>
    <w:rsid w:val="001C599D"/>
    <w:rsid w:val="001C5D6A"/>
    <w:rsid w:val="001C669A"/>
    <w:rsid w:val="001D21C9"/>
    <w:rsid w:val="001E0C29"/>
    <w:rsid w:val="001E2919"/>
    <w:rsid w:val="001E5A58"/>
    <w:rsid w:val="001E7BDD"/>
    <w:rsid w:val="001F7D48"/>
    <w:rsid w:val="00201DE5"/>
    <w:rsid w:val="00205807"/>
    <w:rsid w:val="00211571"/>
    <w:rsid w:val="00216920"/>
    <w:rsid w:val="00231DCD"/>
    <w:rsid w:val="00231F2D"/>
    <w:rsid w:val="00232DE2"/>
    <w:rsid w:val="00233148"/>
    <w:rsid w:val="00233178"/>
    <w:rsid w:val="0023777C"/>
    <w:rsid w:val="002402AE"/>
    <w:rsid w:val="0024703B"/>
    <w:rsid w:val="0025300D"/>
    <w:rsid w:val="002628D2"/>
    <w:rsid w:val="00263496"/>
    <w:rsid w:val="00271776"/>
    <w:rsid w:val="00275650"/>
    <w:rsid w:val="00276D50"/>
    <w:rsid w:val="00280BC7"/>
    <w:rsid w:val="00281949"/>
    <w:rsid w:val="00291AD0"/>
    <w:rsid w:val="00292054"/>
    <w:rsid w:val="002959DC"/>
    <w:rsid w:val="002A0979"/>
    <w:rsid w:val="002A4AA2"/>
    <w:rsid w:val="002A60EB"/>
    <w:rsid w:val="002A6BB1"/>
    <w:rsid w:val="002B5F68"/>
    <w:rsid w:val="002B6165"/>
    <w:rsid w:val="002B6466"/>
    <w:rsid w:val="002C2FE6"/>
    <w:rsid w:val="002C36EC"/>
    <w:rsid w:val="002C508D"/>
    <w:rsid w:val="002C7874"/>
    <w:rsid w:val="002C78F9"/>
    <w:rsid w:val="002D19B3"/>
    <w:rsid w:val="002D7A58"/>
    <w:rsid w:val="002E3E65"/>
    <w:rsid w:val="002E6725"/>
    <w:rsid w:val="00304B61"/>
    <w:rsid w:val="00305E2C"/>
    <w:rsid w:val="0032017F"/>
    <w:rsid w:val="00340CB8"/>
    <w:rsid w:val="003416ED"/>
    <w:rsid w:val="00343AB1"/>
    <w:rsid w:val="00343B6E"/>
    <w:rsid w:val="003458A4"/>
    <w:rsid w:val="00346536"/>
    <w:rsid w:val="003467B4"/>
    <w:rsid w:val="003515DF"/>
    <w:rsid w:val="00352411"/>
    <w:rsid w:val="0035294E"/>
    <w:rsid w:val="003566B3"/>
    <w:rsid w:val="00362801"/>
    <w:rsid w:val="003632EE"/>
    <w:rsid w:val="00363B50"/>
    <w:rsid w:val="00365FF1"/>
    <w:rsid w:val="00371BFA"/>
    <w:rsid w:val="003730F2"/>
    <w:rsid w:val="003770F4"/>
    <w:rsid w:val="003801CF"/>
    <w:rsid w:val="003817C7"/>
    <w:rsid w:val="00387F04"/>
    <w:rsid w:val="0039284C"/>
    <w:rsid w:val="00395215"/>
    <w:rsid w:val="003A0721"/>
    <w:rsid w:val="003A745C"/>
    <w:rsid w:val="003B397A"/>
    <w:rsid w:val="003B4433"/>
    <w:rsid w:val="003B5406"/>
    <w:rsid w:val="003B79F6"/>
    <w:rsid w:val="003B7B31"/>
    <w:rsid w:val="003C2BCD"/>
    <w:rsid w:val="003C430F"/>
    <w:rsid w:val="003D0BFE"/>
    <w:rsid w:val="003D247A"/>
    <w:rsid w:val="003D404D"/>
    <w:rsid w:val="003D5038"/>
    <w:rsid w:val="003E2FEC"/>
    <w:rsid w:val="003E68C7"/>
    <w:rsid w:val="003E7B5D"/>
    <w:rsid w:val="003F5265"/>
    <w:rsid w:val="00401AF7"/>
    <w:rsid w:val="004020FB"/>
    <w:rsid w:val="004041C5"/>
    <w:rsid w:val="00405910"/>
    <w:rsid w:val="00407388"/>
    <w:rsid w:val="00407547"/>
    <w:rsid w:val="00407CC1"/>
    <w:rsid w:val="004229B1"/>
    <w:rsid w:val="00423291"/>
    <w:rsid w:val="00423BDA"/>
    <w:rsid w:val="00430524"/>
    <w:rsid w:val="004316F4"/>
    <w:rsid w:val="00435E7B"/>
    <w:rsid w:val="004402EE"/>
    <w:rsid w:val="00442658"/>
    <w:rsid w:val="0044341E"/>
    <w:rsid w:val="00443CDE"/>
    <w:rsid w:val="00451273"/>
    <w:rsid w:val="0045167D"/>
    <w:rsid w:val="00457C62"/>
    <w:rsid w:val="00457F2D"/>
    <w:rsid w:val="00461920"/>
    <w:rsid w:val="00464190"/>
    <w:rsid w:val="00464CEE"/>
    <w:rsid w:val="004734C1"/>
    <w:rsid w:val="0047381F"/>
    <w:rsid w:val="004744A1"/>
    <w:rsid w:val="00481DC6"/>
    <w:rsid w:val="004941E2"/>
    <w:rsid w:val="00495E6D"/>
    <w:rsid w:val="004A1879"/>
    <w:rsid w:val="004A29E5"/>
    <w:rsid w:val="004A3F7B"/>
    <w:rsid w:val="004A4B90"/>
    <w:rsid w:val="004A62F3"/>
    <w:rsid w:val="004B015F"/>
    <w:rsid w:val="004C04AA"/>
    <w:rsid w:val="004C377A"/>
    <w:rsid w:val="004C3AF4"/>
    <w:rsid w:val="004E286B"/>
    <w:rsid w:val="004E4889"/>
    <w:rsid w:val="004E5DFE"/>
    <w:rsid w:val="004F5721"/>
    <w:rsid w:val="004F5AA1"/>
    <w:rsid w:val="004F7A76"/>
    <w:rsid w:val="00500076"/>
    <w:rsid w:val="00501452"/>
    <w:rsid w:val="0050789D"/>
    <w:rsid w:val="00510BF1"/>
    <w:rsid w:val="00516B3A"/>
    <w:rsid w:val="005216E6"/>
    <w:rsid w:val="00532D2E"/>
    <w:rsid w:val="00542733"/>
    <w:rsid w:val="00542B2C"/>
    <w:rsid w:val="00542C7B"/>
    <w:rsid w:val="00553841"/>
    <w:rsid w:val="00561C40"/>
    <w:rsid w:val="00565E50"/>
    <w:rsid w:val="00577431"/>
    <w:rsid w:val="00582853"/>
    <w:rsid w:val="00583668"/>
    <w:rsid w:val="00586A96"/>
    <w:rsid w:val="005933D5"/>
    <w:rsid w:val="005A0D19"/>
    <w:rsid w:val="005A5840"/>
    <w:rsid w:val="005A593D"/>
    <w:rsid w:val="005A6D4C"/>
    <w:rsid w:val="005B0749"/>
    <w:rsid w:val="005B56C6"/>
    <w:rsid w:val="005C4B75"/>
    <w:rsid w:val="005E2D99"/>
    <w:rsid w:val="005E2F62"/>
    <w:rsid w:val="005E510C"/>
    <w:rsid w:val="005E7BB9"/>
    <w:rsid w:val="005F0A51"/>
    <w:rsid w:val="005F0B49"/>
    <w:rsid w:val="005F75E5"/>
    <w:rsid w:val="00601B45"/>
    <w:rsid w:val="00601C75"/>
    <w:rsid w:val="00605BAC"/>
    <w:rsid w:val="00610415"/>
    <w:rsid w:val="00612446"/>
    <w:rsid w:val="00615729"/>
    <w:rsid w:val="00616532"/>
    <w:rsid w:val="006236D0"/>
    <w:rsid w:val="0063037A"/>
    <w:rsid w:val="00630F68"/>
    <w:rsid w:val="00637F5D"/>
    <w:rsid w:val="00640F24"/>
    <w:rsid w:val="006423E1"/>
    <w:rsid w:val="00647776"/>
    <w:rsid w:val="006502AE"/>
    <w:rsid w:val="006502FA"/>
    <w:rsid w:val="00652603"/>
    <w:rsid w:val="006561BC"/>
    <w:rsid w:val="00657D4C"/>
    <w:rsid w:val="006617BB"/>
    <w:rsid w:val="006649E1"/>
    <w:rsid w:val="00670568"/>
    <w:rsid w:val="006763B5"/>
    <w:rsid w:val="00681271"/>
    <w:rsid w:val="00682D30"/>
    <w:rsid w:val="00691C88"/>
    <w:rsid w:val="00691DF0"/>
    <w:rsid w:val="00691E25"/>
    <w:rsid w:val="006924CD"/>
    <w:rsid w:val="0069553C"/>
    <w:rsid w:val="006A0CAF"/>
    <w:rsid w:val="006A19EA"/>
    <w:rsid w:val="006A473D"/>
    <w:rsid w:val="006B3DBC"/>
    <w:rsid w:val="006B581D"/>
    <w:rsid w:val="006C11F5"/>
    <w:rsid w:val="006C56A5"/>
    <w:rsid w:val="006C601D"/>
    <w:rsid w:val="006C6DDF"/>
    <w:rsid w:val="006C70CD"/>
    <w:rsid w:val="006D17CB"/>
    <w:rsid w:val="006D3098"/>
    <w:rsid w:val="006D3D8C"/>
    <w:rsid w:val="006D68CF"/>
    <w:rsid w:val="006F6F50"/>
    <w:rsid w:val="007049B2"/>
    <w:rsid w:val="00720984"/>
    <w:rsid w:val="00721F32"/>
    <w:rsid w:val="0072455B"/>
    <w:rsid w:val="00730D50"/>
    <w:rsid w:val="00732108"/>
    <w:rsid w:val="00732E3E"/>
    <w:rsid w:val="00737511"/>
    <w:rsid w:val="00741500"/>
    <w:rsid w:val="007465B8"/>
    <w:rsid w:val="00746A96"/>
    <w:rsid w:val="0075025D"/>
    <w:rsid w:val="00752309"/>
    <w:rsid w:val="00756D3A"/>
    <w:rsid w:val="0077103E"/>
    <w:rsid w:val="00771C9F"/>
    <w:rsid w:val="007730FB"/>
    <w:rsid w:val="00775887"/>
    <w:rsid w:val="0077762B"/>
    <w:rsid w:val="007851AD"/>
    <w:rsid w:val="00785AE1"/>
    <w:rsid w:val="00790AF1"/>
    <w:rsid w:val="00793FED"/>
    <w:rsid w:val="00794F9B"/>
    <w:rsid w:val="007A054A"/>
    <w:rsid w:val="007A0C07"/>
    <w:rsid w:val="007A15EC"/>
    <w:rsid w:val="007A58E9"/>
    <w:rsid w:val="007B1527"/>
    <w:rsid w:val="007B52F5"/>
    <w:rsid w:val="007C2404"/>
    <w:rsid w:val="007C4C98"/>
    <w:rsid w:val="007C53A4"/>
    <w:rsid w:val="007C5B28"/>
    <w:rsid w:val="007C64E6"/>
    <w:rsid w:val="007D412E"/>
    <w:rsid w:val="007D5EEA"/>
    <w:rsid w:val="007E0C4C"/>
    <w:rsid w:val="007E1518"/>
    <w:rsid w:val="007E26EF"/>
    <w:rsid w:val="007F2A26"/>
    <w:rsid w:val="007F2ECC"/>
    <w:rsid w:val="007F6727"/>
    <w:rsid w:val="007F6EA3"/>
    <w:rsid w:val="00802DC3"/>
    <w:rsid w:val="00807178"/>
    <w:rsid w:val="00810C35"/>
    <w:rsid w:val="00815F6A"/>
    <w:rsid w:val="008160E8"/>
    <w:rsid w:val="00816877"/>
    <w:rsid w:val="008170BF"/>
    <w:rsid w:val="00817ABD"/>
    <w:rsid w:val="00820413"/>
    <w:rsid w:val="00826432"/>
    <w:rsid w:val="0083002D"/>
    <w:rsid w:val="00830F5D"/>
    <w:rsid w:val="008313D6"/>
    <w:rsid w:val="00835918"/>
    <w:rsid w:val="00835AF0"/>
    <w:rsid w:val="00835C0C"/>
    <w:rsid w:val="0084665A"/>
    <w:rsid w:val="00852AF6"/>
    <w:rsid w:val="00855E3A"/>
    <w:rsid w:val="00856C80"/>
    <w:rsid w:val="0086078E"/>
    <w:rsid w:val="0086094A"/>
    <w:rsid w:val="00863388"/>
    <w:rsid w:val="0086776B"/>
    <w:rsid w:val="008707BA"/>
    <w:rsid w:val="0087124A"/>
    <w:rsid w:val="00876F67"/>
    <w:rsid w:val="00877A51"/>
    <w:rsid w:val="00880FC1"/>
    <w:rsid w:val="008843C0"/>
    <w:rsid w:val="008854DC"/>
    <w:rsid w:val="00893817"/>
    <w:rsid w:val="00893822"/>
    <w:rsid w:val="00893947"/>
    <w:rsid w:val="0089588B"/>
    <w:rsid w:val="008B5067"/>
    <w:rsid w:val="008B56F2"/>
    <w:rsid w:val="008B698C"/>
    <w:rsid w:val="008C4C12"/>
    <w:rsid w:val="008D19FF"/>
    <w:rsid w:val="008F54A8"/>
    <w:rsid w:val="008F597A"/>
    <w:rsid w:val="008F6A9A"/>
    <w:rsid w:val="00904342"/>
    <w:rsid w:val="0091004F"/>
    <w:rsid w:val="00910546"/>
    <w:rsid w:val="009145BA"/>
    <w:rsid w:val="00916426"/>
    <w:rsid w:val="00917AC0"/>
    <w:rsid w:val="00925B00"/>
    <w:rsid w:val="00937542"/>
    <w:rsid w:val="00937861"/>
    <w:rsid w:val="00940637"/>
    <w:rsid w:val="00942831"/>
    <w:rsid w:val="00942F93"/>
    <w:rsid w:val="009437CD"/>
    <w:rsid w:val="009450F4"/>
    <w:rsid w:val="009537B6"/>
    <w:rsid w:val="009566C6"/>
    <w:rsid w:val="009603AA"/>
    <w:rsid w:val="0096337F"/>
    <w:rsid w:val="00964C8D"/>
    <w:rsid w:val="009742D9"/>
    <w:rsid w:val="0097453E"/>
    <w:rsid w:val="00974AA4"/>
    <w:rsid w:val="0097721A"/>
    <w:rsid w:val="0098351F"/>
    <w:rsid w:val="00986669"/>
    <w:rsid w:val="0099027F"/>
    <w:rsid w:val="0099064B"/>
    <w:rsid w:val="00991C49"/>
    <w:rsid w:val="009935EF"/>
    <w:rsid w:val="00996322"/>
    <w:rsid w:val="0099743E"/>
    <w:rsid w:val="00997869"/>
    <w:rsid w:val="009A25C3"/>
    <w:rsid w:val="009A5146"/>
    <w:rsid w:val="009A567B"/>
    <w:rsid w:val="009A7238"/>
    <w:rsid w:val="009A7246"/>
    <w:rsid w:val="009B0F29"/>
    <w:rsid w:val="009B629C"/>
    <w:rsid w:val="009B6DC7"/>
    <w:rsid w:val="009C0D3F"/>
    <w:rsid w:val="009C1758"/>
    <w:rsid w:val="009C3840"/>
    <w:rsid w:val="009C4F5E"/>
    <w:rsid w:val="009C5AAA"/>
    <w:rsid w:val="009C7D8F"/>
    <w:rsid w:val="009D452E"/>
    <w:rsid w:val="009E1300"/>
    <w:rsid w:val="009E4279"/>
    <w:rsid w:val="009E4722"/>
    <w:rsid w:val="009E47D7"/>
    <w:rsid w:val="009E4811"/>
    <w:rsid w:val="009E6EBE"/>
    <w:rsid w:val="009F0433"/>
    <w:rsid w:val="009F0FC6"/>
    <w:rsid w:val="009F1520"/>
    <w:rsid w:val="009F28CF"/>
    <w:rsid w:val="009F5BA9"/>
    <w:rsid w:val="009F5DE4"/>
    <w:rsid w:val="00A063C1"/>
    <w:rsid w:val="00A10B5C"/>
    <w:rsid w:val="00A10BD1"/>
    <w:rsid w:val="00A20A1D"/>
    <w:rsid w:val="00A21878"/>
    <w:rsid w:val="00A3054C"/>
    <w:rsid w:val="00A3557A"/>
    <w:rsid w:val="00A3754C"/>
    <w:rsid w:val="00A422F8"/>
    <w:rsid w:val="00A42755"/>
    <w:rsid w:val="00A46C65"/>
    <w:rsid w:val="00A47E71"/>
    <w:rsid w:val="00A52EDF"/>
    <w:rsid w:val="00A53900"/>
    <w:rsid w:val="00A5494B"/>
    <w:rsid w:val="00A57BD9"/>
    <w:rsid w:val="00A632D5"/>
    <w:rsid w:val="00A676EC"/>
    <w:rsid w:val="00A81853"/>
    <w:rsid w:val="00A95D11"/>
    <w:rsid w:val="00A95F90"/>
    <w:rsid w:val="00A96C2C"/>
    <w:rsid w:val="00A97C85"/>
    <w:rsid w:val="00AA3086"/>
    <w:rsid w:val="00AB0C9F"/>
    <w:rsid w:val="00AB19D2"/>
    <w:rsid w:val="00AB2175"/>
    <w:rsid w:val="00AB452E"/>
    <w:rsid w:val="00AB6FAE"/>
    <w:rsid w:val="00AC0357"/>
    <w:rsid w:val="00AC1A95"/>
    <w:rsid w:val="00AC1CD2"/>
    <w:rsid w:val="00AC3320"/>
    <w:rsid w:val="00AC4915"/>
    <w:rsid w:val="00AD7EDB"/>
    <w:rsid w:val="00AE43B2"/>
    <w:rsid w:val="00AE5DAE"/>
    <w:rsid w:val="00AE6B0E"/>
    <w:rsid w:val="00AF062E"/>
    <w:rsid w:val="00AF49E3"/>
    <w:rsid w:val="00AF5956"/>
    <w:rsid w:val="00B0027F"/>
    <w:rsid w:val="00B077AE"/>
    <w:rsid w:val="00B10CB8"/>
    <w:rsid w:val="00B10E63"/>
    <w:rsid w:val="00B11E00"/>
    <w:rsid w:val="00B14E47"/>
    <w:rsid w:val="00B17B16"/>
    <w:rsid w:val="00B25674"/>
    <w:rsid w:val="00B26454"/>
    <w:rsid w:val="00B32158"/>
    <w:rsid w:val="00B37465"/>
    <w:rsid w:val="00B37C0B"/>
    <w:rsid w:val="00B47F3F"/>
    <w:rsid w:val="00B570E4"/>
    <w:rsid w:val="00B57173"/>
    <w:rsid w:val="00B733F8"/>
    <w:rsid w:val="00B741B3"/>
    <w:rsid w:val="00B744B5"/>
    <w:rsid w:val="00B841A2"/>
    <w:rsid w:val="00B8443A"/>
    <w:rsid w:val="00B94D90"/>
    <w:rsid w:val="00BA097D"/>
    <w:rsid w:val="00BA395B"/>
    <w:rsid w:val="00BA45B8"/>
    <w:rsid w:val="00BA4A29"/>
    <w:rsid w:val="00BA59D5"/>
    <w:rsid w:val="00BA5CD0"/>
    <w:rsid w:val="00BB5FD6"/>
    <w:rsid w:val="00BC61FB"/>
    <w:rsid w:val="00BC6DAD"/>
    <w:rsid w:val="00BD2242"/>
    <w:rsid w:val="00BD4989"/>
    <w:rsid w:val="00BE0B4A"/>
    <w:rsid w:val="00BE669D"/>
    <w:rsid w:val="00BE6FA8"/>
    <w:rsid w:val="00BF01AB"/>
    <w:rsid w:val="00BF25BD"/>
    <w:rsid w:val="00BF5DEB"/>
    <w:rsid w:val="00BF5EE2"/>
    <w:rsid w:val="00BF5F5C"/>
    <w:rsid w:val="00BF7989"/>
    <w:rsid w:val="00C004B6"/>
    <w:rsid w:val="00C014AE"/>
    <w:rsid w:val="00C021E0"/>
    <w:rsid w:val="00C03172"/>
    <w:rsid w:val="00C1381D"/>
    <w:rsid w:val="00C14DB9"/>
    <w:rsid w:val="00C24A03"/>
    <w:rsid w:val="00C25BD1"/>
    <w:rsid w:val="00C327CC"/>
    <w:rsid w:val="00C35E85"/>
    <w:rsid w:val="00C3629B"/>
    <w:rsid w:val="00C43625"/>
    <w:rsid w:val="00C61D5C"/>
    <w:rsid w:val="00C65F4B"/>
    <w:rsid w:val="00C70A9A"/>
    <w:rsid w:val="00C7135C"/>
    <w:rsid w:val="00C760F4"/>
    <w:rsid w:val="00C83FC7"/>
    <w:rsid w:val="00C845CA"/>
    <w:rsid w:val="00C848E5"/>
    <w:rsid w:val="00C85427"/>
    <w:rsid w:val="00C85B58"/>
    <w:rsid w:val="00C87716"/>
    <w:rsid w:val="00C952B6"/>
    <w:rsid w:val="00CA28FD"/>
    <w:rsid w:val="00CA5FE2"/>
    <w:rsid w:val="00CA70E5"/>
    <w:rsid w:val="00CB4A20"/>
    <w:rsid w:val="00CB7064"/>
    <w:rsid w:val="00CC385D"/>
    <w:rsid w:val="00CC5123"/>
    <w:rsid w:val="00CC76AF"/>
    <w:rsid w:val="00CD0D3F"/>
    <w:rsid w:val="00CD329F"/>
    <w:rsid w:val="00CF1312"/>
    <w:rsid w:val="00CF188C"/>
    <w:rsid w:val="00D13620"/>
    <w:rsid w:val="00D2070E"/>
    <w:rsid w:val="00D255B4"/>
    <w:rsid w:val="00D26235"/>
    <w:rsid w:val="00D32C2D"/>
    <w:rsid w:val="00D35C4E"/>
    <w:rsid w:val="00D35F63"/>
    <w:rsid w:val="00D36405"/>
    <w:rsid w:val="00D460E7"/>
    <w:rsid w:val="00D475BA"/>
    <w:rsid w:val="00D523FD"/>
    <w:rsid w:val="00D541D0"/>
    <w:rsid w:val="00D54CDD"/>
    <w:rsid w:val="00D57702"/>
    <w:rsid w:val="00D6103E"/>
    <w:rsid w:val="00D66CE9"/>
    <w:rsid w:val="00D6736C"/>
    <w:rsid w:val="00D702C5"/>
    <w:rsid w:val="00D71A4F"/>
    <w:rsid w:val="00D72088"/>
    <w:rsid w:val="00D75286"/>
    <w:rsid w:val="00D81827"/>
    <w:rsid w:val="00DA4309"/>
    <w:rsid w:val="00DA547B"/>
    <w:rsid w:val="00DB1363"/>
    <w:rsid w:val="00DB180F"/>
    <w:rsid w:val="00DB29D6"/>
    <w:rsid w:val="00DB5C96"/>
    <w:rsid w:val="00DC79C8"/>
    <w:rsid w:val="00DD071E"/>
    <w:rsid w:val="00DD161D"/>
    <w:rsid w:val="00DD4990"/>
    <w:rsid w:val="00DE3A6D"/>
    <w:rsid w:val="00DF0EA2"/>
    <w:rsid w:val="00DF2AFB"/>
    <w:rsid w:val="00DF2FC6"/>
    <w:rsid w:val="00DF4740"/>
    <w:rsid w:val="00DF4FB2"/>
    <w:rsid w:val="00DF7718"/>
    <w:rsid w:val="00E044B7"/>
    <w:rsid w:val="00E0526E"/>
    <w:rsid w:val="00E11A72"/>
    <w:rsid w:val="00E14323"/>
    <w:rsid w:val="00E16EDE"/>
    <w:rsid w:val="00E21D6B"/>
    <w:rsid w:val="00E22EAB"/>
    <w:rsid w:val="00E23BD5"/>
    <w:rsid w:val="00E26DBC"/>
    <w:rsid w:val="00E302AB"/>
    <w:rsid w:val="00E32939"/>
    <w:rsid w:val="00E36A8D"/>
    <w:rsid w:val="00E41ADD"/>
    <w:rsid w:val="00E448E1"/>
    <w:rsid w:val="00E44DA9"/>
    <w:rsid w:val="00E44DFE"/>
    <w:rsid w:val="00E44F0D"/>
    <w:rsid w:val="00E469E4"/>
    <w:rsid w:val="00E51558"/>
    <w:rsid w:val="00E51B50"/>
    <w:rsid w:val="00E623B3"/>
    <w:rsid w:val="00E62586"/>
    <w:rsid w:val="00E6516A"/>
    <w:rsid w:val="00E66481"/>
    <w:rsid w:val="00E81D0D"/>
    <w:rsid w:val="00E820DF"/>
    <w:rsid w:val="00E84621"/>
    <w:rsid w:val="00E84A99"/>
    <w:rsid w:val="00E84EB9"/>
    <w:rsid w:val="00E872A0"/>
    <w:rsid w:val="00E87E2D"/>
    <w:rsid w:val="00E916EF"/>
    <w:rsid w:val="00E91998"/>
    <w:rsid w:val="00E938BF"/>
    <w:rsid w:val="00E95C09"/>
    <w:rsid w:val="00EA24D0"/>
    <w:rsid w:val="00EB25E7"/>
    <w:rsid w:val="00EB46BA"/>
    <w:rsid w:val="00EB5519"/>
    <w:rsid w:val="00EC0721"/>
    <w:rsid w:val="00EC33CE"/>
    <w:rsid w:val="00ED1AB6"/>
    <w:rsid w:val="00ED2116"/>
    <w:rsid w:val="00EE075E"/>
    <w:rsid w:val="00F02EA0"/>
    <w:rsid w:val="00F03664"/>
    <w:rsid w:val="00F03DED"/>
    <w:rsid w:val="00F05126"/>
    <w:rsid w:val="00F05B1D"/>
    <w:rsid w:val="00F063EA"/>
    <w:rsid w:val="00F127B6"/>
    <w:rsid w:val="00F15D7A"/>
    <w:rsid w:val="00F16188"/>
    <w:rsid w:val="00F22196"/>
    <w:rsid w:val="00F23F23"/>
    <w:rsid w:val="00F26CC6"/>
    <w:rsid w:val="00F27773"/>
    <w:rsid w:val="00F32546"/>
    <w:rsid w:val="00F3567C"/>
    <w:rsid w:val="00F434B4"/>
    <w:rsid w:val="00F46E97"/>
    <w:rsid w:val="00F516C6"/>
    <w:rsid w:val="00F62275"/>
    <w:rsid w:val="00F65656"/>
    <w:rsid w:val="00F65A58"/>
    <w:rsid w:val="00F66231"/>
    <w:rsid w:val="00F662BB"/>
    <w:rsid w:val="00F723EF"/>
    <w:rsid w:val="00F74195"/>
    <w:rsid w:val="00F74FCB"/>
    <w:rsid w:val="00F75E1E"/>
    <w:rsid w:val="00F84D38"/>
    <w:rsid w:val="00F87302"/>
    <w:rsid w:val="00F90A6A"/>
    <w:rsid w:val="00F913B7"/>
    <w:rsid w:val="00F96543"/>
    <w:rsid w:val="00F97C0D"/>
    <w:rsid w:val="00FA2B26"/>
    <w:rsid w:val="00FA384B"/>
    <w:rsid w:val="00FB042F"/>
    <w:rsid w:val="00FB26D5"/>
    <w:rsid w:val="00FB580A"/>
    <w:rsid w:val="00FC06E9"/>
    <w:rsid w:val="00FC1115"/>
    <w:rsid w:val="00FC503E"/>
    <w:rsid w:val="00FC7F2B"/>
    <w:rsid w:val="00FD26E7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25AEEF-07AD-4BE5-BD38-00426387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70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775CC"/>
    <w:pPr>
      <w:keepNext/>
      <w:keepLines/>
      <w:numPr>
        <w:numId w:val="20"/>
      </w:numPr>
      <w:spacing w:before="240" w:line="276" w:lineRule="auto"/>
      <w:outlineLvl w:val="0"/>
    </w:pPr>
    <w:rPr>
      <w:rFonts w:ascii="Innogy Light" w:hAnsi="Innogy Light"/>
      <w:b/>
      <w:sz w:val="28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1775CC"/>
    <w:pPr>
      <w:keepNext/>
      <w:keepLines/>
      <w:spacing w:before="40" w:line="276" w:lineRule="auto"/>
      <w:ind w:left="708"/>
      <w:outlineLvl w:val="1"/>
    </w:pPr>
    <w:rPr>
      <w:rFonts w:ascii="Innogy Light" w:hAnsi="Innogy Light"/>
      <w:b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1775C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next w:val="Normlny"/>
    <w:link w:val="Nadpis4Char"/>
    <w:qFormat/>
    <w:rsid w:val="00F516C6"/>
    <w:pPr>
      <w:outlineLvl w:val="3"/>
    </w:pPr>
    <w:rPr>
      <w:noProof/>
      <w:lang w:eastAsia="de-DE"/>
    </w:rPr>
  </w:style>
  <w:style w:type="paragraph" w:styleId="Nadpis5">
    <w:name w:val="heading 5"/>
    <w:next w:val="Normlny"/>
    <w:link w:val="Nadpis5Char"/>
    <w:qFormat/>
    <w:rsid w:val="00F516C6"/>
    <w:pPr>
      <w:outlineLvl w:val="4"/>
    </w:pPr>
    <w:rPr>
      <w:noProof/>
      <w:lang w:eastAsia="de-DE"/>
    </w:rPr>
  </w:style>
  <w:style w:type="paragraph" w:styleId="Nadpis6">
    <w:name w:val="heading 6"/>
    <w:next w:val="Normlny"/>
    <w:link w:val="Nadpis6Char"/>
    <w:qFormat/>
    <w:rsid w:val="00F516C6"/>
    <w:pPr>
      <w:outlineLvl w:val="5"/>
    </w:pPr>
    <w:rPr>
      <w:noProof/>
      <w:lang w:eastAsia="de-DE"/>
    </w:rPr>
  </w:style>
  <w:style w:type="paragraph" w:styleId="Nadpis7">
    <w:name w:val="heading 7"/>
    <w:next w:val="Normlny"/>
    <w:link w:val="Nadpis7Char"/>
    <w:qFormat/>
    <w:rsid w:val="00F516C6"/>
    <w:pPr>
      <w:outlineLvl w:val="6"/>
    </w:pPr>
    <w:rPr>
      <w:noProof/>
      <w:lang w:eastAsia="de-DE"/>
    </w:rPr>
  </w:style>
  <w:style w:type="paragraph" w:styleId="Nadpis8">
    <w:name w:val="heading 8"/>
    <w:next w:val="Normlny"/>
    <w:link w:val="Nadpis8Char"/>
    <w:qFormat/>
    <w:rsid w:val="00F516C6"/>
    <w:pPr>
      <w:outlineLvl w:val="7"/>
    </w:pPr>
    <w:rPr>
      <w:noProof/>
      <w:lang w:eastAsia="de-DE"/>
    </w:rPr>
  </w:style>
  <w:style w:type="paragraph" w:styleId="Nadpis9">
    <w:name w:val="heading 9"/>
    <w:next w:val="Normlny"/>
    <w:link w:val="Nadpis9Char"/>
    <w:qFormat/>
    <w:rsid w:val="00F516C6"/>
    <w:pPr>
      <w:outlineLvl w:val="8"/>
    </w:pPr>
    <w:rPr>
      <w:noProof/>
      <w:lang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rsid w:val="00D2070E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rsid w:val="00D207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D2070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2070E"/>
  </w:style>
  <w:style w:type="paragraph" w:styleId="Textbubliny">
    <w:name w:val="Balloon Text"/>
    <w:basedOn w:val="Normlny"/>
    <w:link w:val="TextbublinyChar"/>
    <w:semiHidden/>
    <w:rsid w:val="007D412E"/>
    <w:rPr>
      <w:rFonts w:ascii="Tahoma" w:hAnsi="Tahoma"/>
      <w:sz w:val="16"/>
      <w:szCs w:val="16"/>
    </w:rPr>
  </w:style>
  <w:style w:type="paragraph" w:customStyle="1" w:styleId="Default">
    <w:name w:val="Default"/>
    <w:rsid w:val="008466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3Char">
    <w:name w:val="Základný text 3 Char"/>
    <w:link w:val="Zkladntext3"/>
    <w:rsid w:val="0097453E"/>
    <w:rPr>
      <w:rFonts w:ascii="Arial" w:hAnsi="Arial" w:cs="Arial"/>
      <w:sz w:val="24"/>
      <w:szCs w:val="24"/>
    </w:rPr>
  </w:style>
  <w:style w:type="character" w:styleId="Odkaznakomentr">
    <w:name w:val="annotation reference"/>
    <w:rsid w:val="00435E7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35E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35E7B"/>
  </w:style>
  <w:style w:type="paragraph" w:styleId="Odsekzoznamu">
    <w:name w:val="List Paragraph"/>
    <w:basedOn w:val="Normlny"/>
    <w:uiPriority w:val="34"/>
    <w:qFormat/>
    <w:rsid w:val="00990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1a1">
    <w:name w:val="h1a1"/>
    <w:rsid w:val="0099064B"/>
    <w:rPr>
      <w:vanish w:val="0"/>
      <w:webHidden w:val="0"/>
      <w:sz w:val="21"/>
      <w:szCs w:val="21"/>
      <w:specVanish w:val="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25B0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925B00"/>
    <w:rPr>
      <w:b/>
      <w:bCs/>
    </w:rPr>
  </w:style>
  <w:style w:type="paragraph" w:customStyle="1" w:styleId="Styl2">
    <w:name w:val="Styl2"/>
    <w:basedOn w:val="Normlny"/>
    <w:rsid w:val="00F62275"/>
    <w:pPr>
      <w:overflowPunct w:val="0"/>
      <w:autoSpaceDE w:val="0"/>
      <w:autoSpaceDN w:val="0"/>
      <w:adjustRightInd w:val="0"/>
      <w:spacing w:after="240"/>
      <w:ind w:left="709" w:hanging="709"/>
      <w:jc w:val="both"/>
    </w:pPr>
    <w:rPr>
      <w:szCs w:val="20"/>
    </w:rPr>
  </w:style>
  <w:style w:type="character" w:styleId="Hypertextovprepojenie">
    <w:name w:val="Hyperlink"/>
    <w:uiPriority w:val="99"/>
    <w:rsid w:val="00F62275"/>
    <w:rPr>
      <w:color w:val="0000FF"/>
      <w:u w:val="single"/>
    </w:rPr>
  </w:style>
  <w:style w:type="character" w:styleId="PouitHypertextovPrepojenie">
    <w:name w:val="FollowedHyperlink"/>
    <w:rsid w:val="00601C75"/>
    <w:rPr>
      <w:color w:val="800080"/>
      <w:u w:val="single"/>
    </w:rPr>
  </w:style>
  <w:style w:type="paragraph" w:styleId="Revzia">
    <w:name w:val="Revision"/>
    <w:hidden/>
    <w:uiPriority w:val="99"/>
    <w:semiHidden/>
    <w:rsid w:val="00DF2AFB"/>
    <w:rPr>
      <w:sz w:val="24"/>
      <w:szCs w:val="24"/>
    </w:rPr>
  </w:style>
  <w:style w:type="character" w:customStyle="1" w:styleId="Nadpis1Char">
    <w:name w:val="Nadpis 1 Char"/>
    <w:link w:val="Nadpis1"/>
    <w:rsid w:val="001775CC"/>
    <w:rPr>
      <w:rFonts w:ascii="Innogy Light" w:hAnsi="Innogy Light"/>
      <w:b/>
      <w:sz w:val="28"/>
      <w:szCs w:val="32"/>
      <w:lang w:eastAsia="en-US"/>
    </w:rPr>
  </w:style>
  <w:style w:type="character" w:customStyle="1" w:styleId="Nadpis2Char">
    <w:name w:val="Nadpis 2 Char"/>
    <w:link w:val="Nadpis2"/>
    <w:rsid w:val="001775CC"/>
    <w:rPr>
      <w:rFonts w:ascii="Innogy Light" w:hAnsi="Innogy Light"/>
      <w:b/>
      <w:sz w:val="24"/>
      <w:szCs w:val="26"/>
      <w:lang w:eastAsia="en-US"/>
    </w:rPr>
  </w:style>
  <w:style w:type="character" w:customStyle="1" w:styleId="Nadpis3Char">
    <w:name w:val="Nadpis 3 Char"/>
    <w:link w:val="Nadpis3"/>
    <w:rsid w:val="001775CC"/>
    <w:rPr>
      <w:rFonts w:ascii="Arial" w:hAnsi="Arial" w:cs="Arial"/>
      <w:b/>
      <w:bCs/>
      <w:sz w:val="26"/>
      <w:szCs w:val="26"/>
    </w:rPr>
  </w:style>
  <w:style w:type="character" w:customStyle="1" w:styleId="HlavikaChar">
    <w:name w:val="Hlavička Char"/>
    <w:link w:val="Hlavika"/>
    <w:rsid w:val="001775CC"/>
    <w:rPr>
      <w:sz w:val="24"/>
      <w:szCs w:val="24"/>
    </w:rPr>
  </w:style>
  <w:style w:type="character" w:customStyle="1" w:styleId="PtaChar">
    <w:name w:val="Päta Char"/>
    <w:link w:val="Pta"/>
    <w:uiPriority w:val="99"/>
    <w:rsid w:val="001775CC"/>
    <w:rPr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1775CC"/>
    <w:pPr>
      <w:spacing w:after="200"/>
    </w:pPr>
    <w:rPr>
      <w:rFonts w:ascii="Innogy Light" w:eastAsia="Calibri" w:hAnsi="Innogy Light"/>
      <w:i/>
      <w:iCs/>
      <w:color w:val="1F497D"/>
      <w:sz w:val="18"/>
      <w:szCs w:val="18"/>
      <w:lang w:eastAsia="en-US"/>
    </w:rPr>
  </w:style>
  <w:style w:type="character" w:customStyle="1" w:styleId="TextbublinyChar">
    <w:name w:val="Text bubliny Char"/>
    <w:link w:val="Textbubliny"/>
    <w:semiHidden/>
    <w:rsid w:val="001775C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775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75CC"/>
    <w:rPr>
      <w:rFonts w:ascii="Innogy Light" w:eastAsia="Calibri" w:hAnsi="Innogy Light"/>
      <w:sz w:val="22"/>
      <w:szCs w:val="22"/>
      <w:lang w:eastAsia="en-US"/>
    </w:rPr>
  </w:style>
  <w:style w:type="character" w:customStyle="1" w:styleId="Nevyrieenzmienka">
    <w:name w:val="Nevyriešená zmienka"/>
    <w:uiPriority w:val="99"/>
    <w:semiHidden/>
    <w:unhideWhenUsed/>
    <w:rsid w:val="001775CC"/>
    <w:rPr>
      <w:color w:val="808080"/>
      <w:shd w:val="clear" w:color="auto" w:fill="E6E6E6"/>
    </w:rPr>
  </w:style>
  <w:style w:type="numbering" w:customStyle="1" w:styleId="Bezzoznamu1">
    <w:name w:val="Bez zoznamu1"/>
    <w:next w:val="Bezzoznamu"/>
    <w:uiPriority w:val="99"/>
    <w:semiHidden/>
    <w:rsid w:val="001775CC"/>
  </w:style>
  <w:style w:type="character" w:customStyle="1" w:styleId="WW8Num1z0">
    <w:name w:val="WW8Num1z0"/>
    <w:rsid w:val="001775CC"/>
    <w:rPr>
      <w:b w:val="0"/>
    </w:rPr>
  </w:style>
  <w:style w:type="paragraph" w:customStyle="1" w:styleId="Body">
    <w:name w:val="Body"/>
    <w:rsid w:val="001775CC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lang w:val="en-US" w:eastAsia="en-US"/>
    </w:rPr>
  </w:style>
  <w:style w:type="character" w:customStyle="1" w:styleId="ra">
    <w:name w:val="ra"/>
    <w:rsid w:val="001775CC"/>
  </w:style>
  <w:style w:type="table" w:customStyle="1" w:styleId="Mriekatabuky1">
    <w:name w:val="Mriežka tabuľky1"/>
    <w:basedOn w:val="Normlnatabuka"/>
    <w:next w:val="Mriekatabuky"/>
    <w:rsid w:val="00177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1775CC"/>
    <w:pPr>
      <w:spacing w:after="240"/>
      <w:jc w:val="both"/>
    </w:pPr>
    <w:rPr>
      <w:rFonts w:ascii="Arial" w:hAnsi="Arial"/>
      <w:lang w:val="de-DE" w:eastAsia="de-DE"/>
    </w:rPr>
  </w:style>
  <w:style w:type="paragraph" w:styleId="Zkladntext">
    <w:name w:val="Body Text"/>
    <w:basedOn w:val="Normlny"/>
    <w:link w:val="ZkladntextChar"/>
    <w:rsid w:val="001775CC"/>
    <w:pPr>
      <w:spacing w:after="120"/>
    </w:pPr>
    <w:rPr>
      <w:rFonts w:ascii="RWE_CE" w:hAnsi="RWE_CE"/>
      <w:sz w:val="20"/>
      <w:szCs w:val="20"/>
    </w:rPr>
  </w:style>
  <w:style w:type="character" w:customStyle="1" w:styleId="ZkladntextChar">
    <w:name w:val="Základný text Char"/>
    <w:link w:val="Zkladntext"/>
    <w:rsid w:val="001775CC"/>
    <w:rPr>
      <w:rFonts w:ascii="RWE_CE" w:hAnsi="RWE_CE" w:cs="RWE_CE"/>
    </w:rPr>
  </w:style>
  <w:style w:type="character" w:customStyle="1" w:styleId="st1">
    <w:name w:val="st1"/>
    <w:rsid w:val="001775CC"/>
  </w:style>
  <w:style w:type="paragraph" w:styleId="Obsah1">
    <w:name w:val="toc 1"/>
    <w:basedOn w:val="Nadpis1"/>
    <w:next w:val="Nadpis2"/>
    <w:autoRedefine/>
    <w:rsid w:val="001775CC"/>
    <w:pPr>
      <w:keepLines w:val="0"/>
      <w:numPr>
        <w:numId w:val="0"/>
      </w:numPr>
      <w:tabs>
        <w:tab w:val="left" w:pos="1276"/>
        <w:tab w:val="left" w:pos="7290"/>
      </w:tabs>
      <w:spacing w:before="0" w:line="240" w:lineRule="auto"/>
    </w:pPr>
    <w:rPr>
      <w:rFonts w:ascii="RWE_CE" w:eastAsia="Univers Condensed" w:hAnsi="RWE_CE"/>
      <w:b w:val="0"/>
      <w:sz w:val="18"/>
      <w:szCs w:val="20"/>
      <w:lang w:val="cs-CZ" w:eastAsia="cs-CZ"/>
    </w:rPr>
  </w:style>
  <w:style w:type="paragraph" w:styleId="Obsah2">
    <w:name w:val="toc 2"/>
    <w:basedOn w:val="Normlny"/>
    <w:next w:val="Normlny"/>
    <w:autoRedefine/>
    <w:rsid w:val="001775CC"/>
    <w:pPr>
      <w:tabs>
        <w:tab w:val="right" w:leader="dot" w:pos="-5423"/>
        <w:tab w:val="left" w:pos="1200"/>
      </w:tabs>
      <w:ind w:left="240"/>
    </w:pPr>
    <w:rPr>
      <w:rFonts w:ascii="RWE_CE" w:eastAsia="Univers Condensed" w:hAnsi="RWE_CE"/>
      <w:sz w:val="18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1775CC"/>
    <w:rPr>
      <w:rFonts w:ascii="Arial" w:eastAsia="Univers Condensed" w:hAnsi="Arial"/>
      <w:sz w:val="20"/>
      <w:szCs w:val="20"/>
      <w:lang w:val="cs-CZ" w:eastAsia="cs-CZ"/>
    </w:rPr>
  </w:style>
  <w:style w:type="character" w:customStyle="1" w:styleId="ObyajntextChar">
    <w:name w:val="Obyčajný text Char"/>
    <w:link w:val="Obyajntext"/>
    <w:rsid w:val="001775CC"/>
    <w:rPr>
      <w:rFonts w:ascii="Arial" w:eastAsia="Univers Condensed" w:hAnsi="Arial"/>
      <w:lang w:val="cs-CZ" w:eastAsia="cs-CZ"/>
    </w:rPr>
  </w:style>
  <w:style w:type="table" w:styleId="Elegantntabuka">
    <w:name w:val="Table Elegant"/>
    <w:basedOn w:val="Normlnatabuka"/>
    <w:rsid w:val="001775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y"/>
    <w:link w:val="Zkladntext2Char"/>
    <w:rsid w:val="001775CC"/>
    <w:pPr>
      <w:jc w:val="center"/>
    </w:pPr>
  </w:style>
  <w:style w:type="character" w:customStyle="1" w:styleId="Zkladntext2Char">
    <w:name w:val="Základný text 2 Char"/>
    <w:link w:val="Zkladntext2"/>
    <w:rsid w:val="001775CC"/>
    <w:rPr>
      <w:sz w:val="24"/>
      <w:szCs w:val="24"/>
    </w:rPr>
  </w:style>
  <w:style w:type="paragraph" w:customStyle="1" w:styleId="tl3">
    <w:name w:val="Štýl3"/>
    <w:basedOn w:val="Normlny"/>
    <w:rsid w:val="001775CC"/>
    <w:pPr>
      <w:numPr>
        <w:ilvl w:val="1"/>
        <w:numId w:val="27"/>
      </w:numPr>
    </w:pPr>
    <w:rPr>
      <w:rFonts w:ascii="Arial" w:eastAsia="Univers Condensed" w:hAnsi="Arial"/>
      <w:sz w:val="20"/>
      <w:szCs w:val="20"/>
      <w:lang w:val="cs-CZ" w:eastAsia="cs-CZ"/>
    </w:rPr>
  </w:style>
  <w:style w:type="paragraph" w:customStyle="1" w:styleId="DokOds">
    <w:name w:val="DokOds"/>
    <w:basedOn w:val="Normlny"/>
    <w:rsid w:val="001775CC"/>
    <w:pPr>
      <w:spacing w:before="120" w:after="60"/>
      <w:ind w:left="284"/>
      <w:jc w:val="both"/>
    </w:pPr>
    <w:rPr>
      <w:rFonts w:ascii="Arial" w:hAnsi="Arial" w:cs="Arial"/>
      <w:sz w:val="20"/>
      <w:szCs w:val="20"/>
      <w:lang w:eastAsia="cs-CZ"/>
    </w:rPr>
  </w:style>
  <w:style w:type="paragraph" w:customStyle="1" w:styleId="MyBullet">
    <w:name w:val="My Bullet"/>
    <w:basedOn w:val="Normlny"/>
    <w:rsid w:val="001775CC"/>
    <w:pPr>
      <w:widowControl w:val="0"/>
      <w:numPr>
        <w:numId w:val="28"/>
      </w:numPr>
      <w:adjustRightInd w:val="0"/>
      <w:spacing w:after="60" w:line="360" w:lineRule="atLeast"/>
      <w:jc w:val="both"/>
      <w:textAlignment w:val="baseline"/>
    </w:pPr>
    <w:rPr>
      <w:rFonts w:ascii="Arial" w:hAnsi="Arial"/>
      <w:sz w:val="22"/>
    </w:rPr>
  </w:style>
  <w:style w:type="paragraph" w:customStyle="1" w:styleId="Odstavecseseznamem">
    <w:name w:val="Odstavec se seznamem"/>
    <w:basedOn w:val="Normlny"/>
    <w:uiPriority w:val="34"/>
    <w:qFormat/>
    <w:rsid w:val="001775C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rsid w:val="001775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1775CC"/>
  </w:style>
  <w:style w:type="character" w:styleId="Odkaznapoznmkupodiarou">
    <w:name w:val="footnote reference"/>
    <w:rsid w:val="001775CC"/>
    <w:rPr>
      <w:vertAlign w:val="superscript"/>
    </w:rPr>
  </w:style>
  <w:style w:type="paragraph" w:customStyle="1" w:styleId="Zoznam3">
    <w:name w:val="Zoznam3"/>
    <w:basedOn w:val="Normlny"/>
    <w:rsid w:val="001F7D48"/>
    <w:pPr>
      <w:jc w:val="both"/>
    </w:pPr>
    <w:rPr>
      <w:rFonts w:ascii="Arial" w:hAnsi="Arial" w:cs="Arial"/>
      <w:sz w:val="22"/>
      <w:szCs w:val="20"/>
      <w:lang w:eastAsia="cs-CZ"/>
    </w:rPr>
  </w:style>
  <w:style w:type="character" w:customStyle="1" w:styleId="Nadpis4Char">
    <w:name w:val="Nadpis 4 Char"/>
    <w:link w:val="Nadpis4"/>
    <w:rsid w:val="00F516C6"/>
    <w:rPr>
      <w:noProof/>
      <w:lang w:eastAsia="de-DE" w:bidi="ar-SA"/>
    </w:rPr>
  </w:style>
  <w:style w:type="character" w:customStyle="1" w:styleId="Nadpis5Char">
    <w:name w:val="Nadpis 5 Char"/>
    <w:link w:val="Nadpis5"/>
    <w:rsid w:val="00F516C6"/>
    <w:rPr>
      <w:noProof/>
      <w:lang w:eastAsia="de-DE" w:bidi="ar-SA"/>
    </w:rPr>
  </w:style>
  <w:style w:type="character" w:customStyle="1" w:styleId="Nadpis6Char">
    <w:name w:val="Nadpis 6 Char"/>
    <w:link w:val="Nadpis6"/>
    <w:rsid w:val="00F516C6"/>
    <w:rPr>
      <w:noProof/>
      <w:lang w:eastAsia="de-DE" w:bidi="ar-SA"/>
    </w:rPr>
  </w:style>
  <w:style w:type="character" w:customStyle="1" w:styleId="Nadpis7Char">
    <w:name w:val="Nadpis 7 Char"/>
    <w:link w:val="Nadpis7"/>
    <w:rsid w:val="00F516C6"/>
    <w:rPr>
      <w:noProof/>
      <w:lang w:eastAsia="de-DE" w:bidi="ar-SA"/>
    </w:rPr>
  </w:style>
  <w:style w:type="character" w:customStyle="1" w:styleId="Nadpis8Char">
    <w:name w:val="Nadpis 8 Char"/>
    <w:link w:val="Nadpis8"/>
    <w:rsid w:val="00F516C6"/>
    <w:rPr>
      <w:noProof/>
      <w:lang w:eastAsia="de-DE" w:bidi="ar-SA"/>
    </w:rPr>
  </w:style>
  <w:style w:type="character" w:customStyle="1" w:styleId="Nadpis9Char">
    <w:name w:val="Nadpis 9 Char"/>
    <w:link w:val="Nadpis9"/>
    <w:rsid w:val="00F516C6"/>
    <w:rPr>
      <w:noProof/>
      <w:lang w:eastAsia="de-DE" w:bidi="ar-SA"/>
    </w:rPr>
  </w:style>
  <w:style w:type="paragraph" w:styleId="Nzov">
    <w:name w:val="Title"/>
    <w:basedOn w:val="Normlny"/>
    <w:link w:val="NzovChar"/>
    <w:qFormat/>
    <w:rsid w:val="00F516C6"/>
    <w:pPr>
      <w:tabs>
        <w:tab w:val="right" w:pos="2782"/>
      </w:tabs>
      <w:jc w:val="center"/>
    </w:pPr>
    <w:rPr>
      <w:rFonts w:ascii="Arial" w:hAnsi="Arial"/>
      <w:b/>
      <w:noProof/>
      <w:szCs w:val="20"/>
      <w:lang w:eastAsia="de-DE"/>
    </w:rPr>
  </w:style>
  <w:style w:type="character" w:customStyle="1" w:styleId="NzovChar">
    <w:name w:val="Názov Char"/>
    <w:link w:val="Nzov"/>
    <w:rsid w:val="00F516C6"/>
    <w:rPr>
      <w:rFonts w:ascii="Arial" w:hAnsi="Arial"/>
      <w:b/>
      <w:noProof/>
      <w:sz w:val="24"/>
      <w:lang w:eastAsia="de-DE"/>
    </w:rPr>
  </w:style>
  <w:style w:type="paragraph" w:styleId="Zarkazkladnhotextu3">
    <w:name w:val="Body Text Indent 3"/>
    <w:basedOn w:val="Normlny"/>
    <w:link w:val="Zarkazkladnhotextu3Char"/>
    <w:rsid w:val="00F516C6"/>
    <w:pPr>
      <w:spacing w:after="120"/>
      <w:ind w:left="283"/>
    </w:pPr>
    <w:rPr>
      <w:rFonts w:ascii="Arial" w:hAnsi="Arial"/>
      <w:noProof/>
      <w:sz w:val="16"/>
      <w:szCs w:val="16"/>
      <w:lang w:eastAsia="de-DE"/>
    </w:rPr>
  </w:style>
  <w:style w:type="character" w:customStyle="1" w:styleId="Zarkazkladnhotextu3Char">
    <w:name w:val="Zarážka základného textu 3 Char"/>
    <w:link w:val="Zarkazkladnhotextu3"/>
    <w:rsid w:val="00F516C6"/>
    <w:rPr>
      <w:rFonts w:ascii="Arial" w:hAnsi="Arial"/>
      <w:noProof/>
      <w:sz w:val="16"/>
      <w:szCs w:val="16"/>
      <w:lang w:eastAsia="de-DE"/>
    </w:rPr>
  </w:style>
  <w:style w:type="paragraph" w:customStyle="1" w:styleId="TextzweitePosition">
    <w:name w:val="Text zweite Position"/>
    <w:rsid w:val="00F516C6"/>
    <w:pPr>
      <w:spacing w:before="120" w:after="120" w:line="280" w:lineRule="exact"/>
      <w:ind w:left="1134"/>
    </w:pPr>
    <w:rPr>
      <w:rFonts w:ascii="Arial" w:hAnsi="Arial"/>
      <w:szCs w:val="24"/>
      <w:lang w:eastAsia="de-DE"/>
    </w:rPr>
  </w:style>
  <w:style w:type="paragraph" w:customStyle="1" w:styleId="Kasten2">
    <w:name w:val="Kasten 2"/>
    <w:basedOn w:val="Zkladntext"/>
    <w:rsid w:val="00F516C6"/>
    <w:pPr>
      <w:numPr>
        <w:numId w:val="36"/>
      </w:numPr>
      <w:autoSpaceDE w:val="0"/>
      <w:autoSpaceDN w:val="0"/>
      <w:spacing w:before="120" w:line="300" w:lineRule="exact"/>
      <w:ind w:left="1491" w:hanging="357"/>
      <w:jc w:val="both"/>
    </w:pPr>
    <w:rPr>
      <w:rFonts w:ascii="Arial" w:hAnsi="Arial" w:cs="Arial"/>
      <w:lang w:eastAsia="de-DE"/>
    </w:rPr>
  </w:style>
  <w:style w:type="paragraph" w:customStyle="1" w:styleId="Text1">
    <w:name w:val="Text 1"/>
    <w:basedOn w:val="Normlny"/>
    <w:rsid w:val="00F516C6"/>
    <w:pPr>
      <w:spacing w:before="120" w:after="120" w:line="280" w:lineRule="exact"/>
      <w:ind w:left="567"/>
    </w:pPr>
    <w:rPr>
      <w:rFonts w:ascii="Arial" w:hAnsi="Arial"/>
      <w:sz w:val="20"/>
      <w:lang w:eastAsia="de-DE"/>
    </w:rPr>
  </w:style>
  <w:style w:type="character" w:styleId="Zvraznenie">
    <w:name w:val="Emphasis"/>
    <w:uiPriority w:val="20"/>
    <w:qFormat/>
    <w:rsid w:val="00F516C6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sds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413CE04AA1434D96AE40CBF75CAEAC" ma:contentTypeVersion="9" ma:contentTypeDescription="Umožňuje vytvoriť nový dokument." ma:contentTypeScope="" ma:versionID="87de049f44e2b22ae9fe63789e20e3ad">
  <xsd:schema xmlns:xsd="http://www.w3.org/2001/XMLSchema" xmlns:xs="http://www.w3.org/2001/XMLSchema" xmlns:p="http://schemas.microsoft.com/office/2006/metadata/properties" xmlns:ns2="30ee8e80-ed96-4c11-a202-445238368609" xmlns:ns3="eec03568-b273-4aa6-9ff7-da0b0365fcd7" targetNamespace="http://schemas.microsoft.com/office/2006/metadata/properties" ma:root="true" ma:fieldsID="0b5b83a434afa30ca9667c2dba92f450" ns2:_="" ns3:_="">
    <xsd:import namespace="30ee8e80-ed96-4c11-a202-445238368609"/>
    <xsd:import namespace="eec03568-b273-4aa6-9ff7-da0b0365f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8e80-ed96-4c11-a202-44523836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MediaServiceAutoTags" ma:internalName="MediaServiceAutoTags" ma:readOnly="true">
      <xsd:simpleType>
        <xsd:restriction base="dms:Text"/>
      </xsd:simpleType>
    </xsd:element>
    <xsd:element name="MediaServiceOCR" ma:index="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03568-b273-4aa6-9ff7-da0b0365f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3242-7F71-4565-AC8A-5338C1B63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232AA-E059-4260-AA7E-6A2158BE72A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AD43E9-DA4E-400B-9A5B-7A23DB57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e8e80-ed96-4c11-a202-445238368609"/>
    <ds:schemaRef ds:uri="eec03568-b273-4aa6-9ff7-da0b0365f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25F0E-242F-447D-BEEE-34F65CB3760E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DD1DC2B7-DEF3-475F-92F3-2CDBA8B2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poskytovani sluzieb</vt:lpstr>
    </vt:vector>
  </TitlesOfParts>
  <Company>VSE IT</Company>
  <LinksUpToDate>false</LinksUpToDate>
  <CharactersWithSpaces>6654</CharactersWithSpaces>
  <SharedDoc>false</SharedDoc>
  <HLinks>
    <vt:vector size="36" baseType="variant">
      <vt:variant>
        <vt:i4>8126499</vt:i4>
      </vt:variant>
      <vt:variant>
        <vt:i4>1023</vt:i4>
      </vt:variant>
      <vt:variant>
        <vt:i4>0</vt:i4>
      </vt:variant>
      <vt:variant>
        <vt:i4>5</vt:i4>
      </vt:variant>
      <vt:variant>
        <vt:lpwstr>http://www.vsds.sk/</vt:lpwstr>
      </vt:variant>
      <vt:variant>
        <vt:lpwstr/>
      </vt:variant>
      <vt:variant>
        <vt:i4>8126499</vt:i4>
      </vt:variant>
      <vt:variant>
        <vt:i4>24</vt:i4>
      </vt:variant>
      <vt:variant>
        <vt:i4>0</vt:i4>
      </vt:variant>
      <vt:variant>
        <vt:i4>5</vt:i4>
      </vt:variant>
      <vt:variant>
        <vt:lpwstr>http://www.vsds.sk/</vt:lpwstr>
      </vt:variant>
      <vt:variant>
        <vt:lpwstr/>
      </vt:variant>
      <vt:variant>
        <vt:i4>8126499</vt:i4>
      </vt:variant>
      <vt:variant>
        <vt:i4>9</vt:i4>
      </vt:variant>
      <vt:variant>
        <vt:i4>0</vt:i4>
      </vt:variant>
      <vt:variant>
        <vt:i4>5</vt:i4>
      </vt:variant>
      <vt:variant>
        <vt:lpwstr>http://www.vsds.sk/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http://www.vseholding.sk/</vt:lpwstr>
      </vt:variant>
      <vt:variant>
        <vt:lpwstr/>
      </vt:variant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http://www.vsds.sk/</vt:lpwstr>
      </vt:variant>
      <vt:variant>
        <vt:lpwstr/>
      </vt:variant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mailto:boksansky_dominik@vsdas.sk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poskytovani sluzieb</dc:title>
  <dc:subject/>
  <dc:creator>Jánošíková</dc:creator>
  <cp:keywords/>
  <cp:lastModifiedBy>MURCKOVÁ Emília</cp:lastModifiedBy>
  <cp:revision>3</cp:revision>
  <cp:lastPrinted>2018-05-31T09:14:00Z</cp:lastPrinted>
  <dcterms:created xsi:type="dcterms:W3CDTF">2019-03-05T08:27:00Z</dcterms:created>
  <dcterms:modified xsi:type="dcterms:W3CDTF">2019-03-05T08:27:00Z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FromSP">
    <vt:lpwstr>0</vt:lpwstr>
  </property>
  <property fmtid="{D5CDD505-2E9C-101B-9397-08002B2CF9AE}" pid="3" name="ContentType">
    <vt:lpwstr>Dokument</vt:lpwstr>
  </property>
  <property fmtid="{D5CDD505-2E9C-101B-9397-08002B2CF9AE}" pid="4" name="ContentTypeId">
    <vt:lpwstr>0x01010068413CE04AA1434D96AE40CBF75CAEAC</vt:lpwstr>
  </property>
</Properties>
</file>